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67" w:rsidRPr="00323467" w:rsidRDefault="00323467" w:rsidP="0032346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23467">
        <w:rPr>
          <w:rFonts w:ascii="Arial" w:hAnsi="Arial" w:cs="Arial"/>
          <w:b/>
          <w:bCs/>
          <w:sz w:val="36"/>
          <w:szCs w:val="36"/>
        </w:rPr>
        <w:t>El Aspecto Relacional de la Narración</w:t>
      </w:r>
    </w:p>
    <w:p w:rsidR="00323467" w:rsidRPr="00323467" w:rsidRDefault="00323467" w:rsidP="00323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23467">
        <w:rPr>
          <w:rFonts w:ascii="Arial" w:hAnsi="Arial" w:cs="Arial"/>
          <w:sz w:val="26"/>
          <w:szCs w:val="26"/>
        </w:rPr>
        <w:t>La iglesia experimenta un crecimiento por los grupos pequeños por usar el método de narración bíblica cronológica. La mayor parte de su crecimiento viene de los nuevos creyentes, y el aspecto relacional de la narración alienta y motiva el discipulado mutuo y la participación en alcanzar aún a otros.</w:t>
      </w:r>
    </w:p>
    <w:p w:rsidR="00323467" w:rsidRPr="00323467" w:rsidRDefault="00323467" w:rsidP="00323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23467">
        <w:rPr>
          <w:rFonts w:ascii="Arial" w:hAnsi="Arial" w:cs="Arial"/>
          <w:sz w:val="26"/>
          <w:szCs w:val="26"/>
        </w:rPr>
        <w:t>La narración realmente simplifica el ministerio ya que encaja en el ritmo de vida de la cultura oral y abre el camino para que el Espíritu de Dios obre con verdad y luz profundamente en el corazón. La narración toma tiempo con las personas, pero este es el contexto del discipulado. Con una disponibilidad de ser entrenado, un compromiso con el lenguaje, y un corazón por la gente, ¡descubrirás una rica oportunidad para hacer discípulos por medio de la narración bíblica!</w:t>
      </w:r>
    </w:p>
    <w:p w:rsidR="00CC7D6F" w:rsidRDefault="00CC7D6F" w:rsidP="00323467">
      <w:pPr>
        <w:rPr>
          <w:rFonts w:ascii="Arial" w:hAnsi="Arial" w:cs="Arial"/>
          <w:i/>
          <w:iCs/>
        </w:rPr>
      </w:pPr>
      <w:bookmarkStart w:id="0" w:name="_GoBack"/>
      <w:bookmarkEnd w:id="0"/>
    </w:p>
    <w:p w:rsidR="00473076" w:rsidRPr="00323467" w:rsidRDefault="00323467" w:rsidP="00323467">
      <w:pPr>
        <w:rPr>
          <w:rFonts w:ascii="Arial" w:hAnsi="Arial" w:cs="Arial"/>
          <w:i/>
        </w:rPr>
      </w:pPr>
      <w:r w:rsidRPr="00323467">
        <w:rPr>
          <w:rFonts w:ascii="Arial" w:hAnsi="Arial" w:cs="Arial"/>
          <w:i/>
          <w:iCs/>
        </w:rPr>
        <w:t xml:space="preserve">Fuente: </w:t>
      </w:r>
      <w:proofErr w:type="spellStart"/>
      <w:r w:rsidRPr="00323467">
        <w:rPr>
          <w:rFonts w:ascii="Arial" w:hAnsi="Arial" w:cs="Arial"/>
          <w:i/>
          <w:iCs/>
        </w:rPr>
        <w:t>Gwen</w:t>
      </w:r>
      <w:proofErr w:type="spellEnd"/>
      <w:r w:rsidRPr="00323467">
        <w:rPr>
          <w:rFonts w:ascii="Arial" w:hAnsi="Arial" w:cs="Arial"/>
          <w:i/>
          <w:iCs/>
        </w:rPr>
        <w:t xml:space="preserve"> Baker, quien trabajó 24 años plantando iglesias en Costa Marfil</w:t>
      </w:r>
    </w:p>
    <w:sectPr w:rsidR="00473076" w:rsidRPr="00323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67"/>
    <w:rsid w:val="00323467"/>
    <w:rsid w:val="00473076"/>
    <w:rsid w:val="00C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ED9C6-C72D-4A6E-9238-32CFA23E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Marìa M. Mejìa</dc:creator>
  <cp:keywords/>
  <dc:description/>
  <cp:lastModifiedBy>Marìa M. Mejìa</cp:lastModifiedBy>
  <cp:revision>2</cp:revision>
  <dcterms:created xsi:type="dcterms:W3CDTF">2017-07-11T04:03:00Z</dcterms:created>
  <dcterms:modified xsi:type="dcterms:W3CDTF">2017-07-13T04:13:00Z</dcterms:modified>
</cp:coreProperties>
</file>