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147" w:rsidRPr="003C6147" w:rsidRDefault="003C6147" w:rsidP="003C61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3C6147">
        <w:rPr>
          <w:rFonts w:ascii="Arial" w:hAnsi="Arial" w:cs="Arial"/>
          <w:b/>
          <w:bCs/>
          <w:sz w:val="36"/>
          <w:szCs w:val="36"/>
        </w:rPr>
        <w:t xml:space="preserve">Una luz para las </w:t>
      </w:r>
      <w:r w:rsidRPr="003C6147">
        <w:rPr>
          <w:rFonts w:ascii="Arial" w:hAnsi="Arial" w:cs="Arial"/>
          <w:b/>
          <w:bCs/>
          <w:sz w:val="36"/>
          <w:szCs w:val="36"/>
        </w:rPr>
        <w:t>mujeres</w:t>
      </w:r>
    </w:p>
    <w:p w:rsidR="003C6147" w:rsidRPr="003C6147" w:rsidRDefault="003C6147" w:rsidP="003C61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3C6147">
        <w:rPr>
          <w:rFonts w:ascii="Arial" w:hAnsi="Arial" w:cs="Arial"/>
          <w:sz w:val="26"/>
          <w:szCs w:val="26"/>
        </w:rPr>
        <w:t xml:space="preserve">El ministerio de </w:t>
      </w:r>
      <w:proofErr w:type="spellStart"/>
      <w:r w:rsidRPr="003C6147">
        <w:rPr>
          <w:rFonts w:ascii="Arial" w:hAnsi="Arial" w:cs="Arial"/>
          <w:sz w:val="26"/>
          <w:szCs w:val="26"/>
        </w:rPr>
        <w:t>N</w:t>
      </w:r>
      <w:r w:rsidRPr="003C6147">
        <w:rPr>
          <w:rFonts w:ascii="Arial" w:hAnsi="Arial" w:cs="Arial"/>
          <w:sz w:val="26"/>
          <w:szCs w:val="26"/>
        </w:rPr>
        <w:t>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trabaja en </w:t>
      </w:r>
      <w:r w:rsidRPr="003C6147">
        <w:rPr>
          <w:rFonts w:ascii="Arial" w:hAnsi="Arial" w:cs="Arial"/>
          <w:sz w:val="26"/>
          <w:szCs w:val="26"/>
        </w:rPr>
        <w:t>Tailandia</w:t>
      </w:r>
      <w:r w:rsidRPr="003C6147">
        <w:rPr>
          <w:rFonts w:ascii="Arial" w:hAnsi="Arial" w:cs="Arial"/>
          <w:sz w:val="26"/>
          <w:szCs w:val="26"/>
        </w:rPr>
        <w:t xml:space="preserve"> de dos formas: como </w:t>
      </w:r>
      <w:proofErr w:type="spellStart"/>
      <w:r w:rsidRPr="003C6147">
        <w:rPr>
          <w:rFonts w:ascii="Arial" w:hAnsi="Arial" w:cs="Arial"/>
          <w:sz w:val="26"/>
          <w:szCs w:val="26"/>
        </w:rPr>
        <w:t>NightLight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C6147">
        <w:rPr>
          <w:rFonts w:ascii="Arial" w:hAnsi="Arial" w:cs="Arial"/>
          <w:sz w:val="26"/>
          <w:szCs w:val="26"/>
        </w:rPr>
        <w:t>Design</w:t>
      </w:r>
      <w:proofErr w:type="spellEnd"/>
      <w:r w:rsidRPr="003C6147">
        <w:rPr>
          <w:rFonts w:ascii="Arial" w:hAnsi="Arial" w:cs="Arial"/>
          <w:sz w:val="26"/>
          <w:szCs w:val="26"/>
        </w:rPr>
        <w:t>, Co.</w:t>
      </w:r>
      <w:r w:rsidRPr="003C614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C6147">
        <w:rPr>
          <w:rFonts w:ascii="Arial" w:hAnsi="Arial" w:cs="Arial"/>
          <w:sz w:val="26"/>
          <w:szCs w:val="26"/>
        </w:rPr>
        <w:t>Ltd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, un negocio certificado de </w:t>
      </w:r>
      <w:r w:rsidRPr="003C6147">
        <w:rPr>
          <w:rFonts w:ascii="Arial" w:hAnsi="Arial" w:cs="Arial"/>
          <w:sz w:val="26"/>
          <w:szCs w:val="26"/>
        </w:rPr>
        <w:t xml:space="preserve">joyas y </w:t>
      </w:r>
      <w:proofErr w:type="spellStart"/>
      <w:r w:rsidRPr="003C6147">
        <w:rPr>
          <w:rFonts w:ascii="Arial" w:hAnsi="Arial" w:cs="Arial"/>
          <w:sz w:val="26"/>
          <w:szCs w:val="26"/>
        </w:rPr>
        <w:t>Nig</w:t>
      </w:r>
      <w:r w:rsidRPr="003C6147">
        <w:rPr>
          <w:rFonts w:ascii="Arial" w:hAnsi="Arial" w:cs="Arial"/>
          <w:sz w:val="26"/>
          <w:szCs w:val="26"/>
        </w:rPr>
        <w:t>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C6147">
        <w:rPr>
          <w:rFonts w:ascii="Arial" w:hAnsi="Arial" w:cs="Arial"/>
          <w:sz w:val="26"/>
          <w:szCs w:val="26"/>
        </w:rPr>
        <w:t>Foundation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, entidad sin </w:t>
      </w:r>
      <w:r w:rsidRPr="003C6147">
        <w:rPr>
          <w:rFonts w:ascii="Arial" w:hAnsi="Arial" w:cs="Arial"/>
          <w:sz w:val="26"/>
          <w:szCs w:val="26"/>
        </w:rPr>
        <w:t>fines de l</w:t>
      </w:r>
      <w:r w:rsidRPr="003C6147">
        <w:rPr>
          <w:rFonts w:ascii="Arial" w:hAnsi="Arial" w:cs="Arial"/>
          <w:sz w:val="26"/>
          <w:szCs w:val="26"/>
        </w:rPr>
        <w:t xml:space="preserve">ucro enfocada en ayuda integral </w:t>
      </w:r>
      <w:r w:rsidRPr="003C6147">
        <w:rPr>
          <w:rFonts w:ascii="Arial" w:hAnsi="Arial" w:cs="Arial"/>
          <w:sz w:val="26"/>
          <w:szCs w:val="26"/>
        </w:rPr>
        <w:t xml:space="preserve">para las </w:t>
      </w:r>
      <w:r w:rsidRPr="003C6147">
        <w:rPr>
          <w:rFonts w:ascii="Arial" w:hAnsi="Arial" w:cs="Arial"/>
          <w:sz w:val="26"/>
          <w:szCs w:val="26"/>
        </w:rPr>
        <w:t xml:space="preserve">mujeres, familias y comunidades </w:t>
      </w:r>
      <w:r w:rsidRPr="003C6147">
        <w:rPr>
          <w:rFonts w:ascii="Arial" w:hAnsi="Arial" w:cs="Arial"/>
          <w:sz w:val="26"/>
          <w:szCs w:val="26"/>
        </w:rPr>
        <w:t>afectadas por la industri</w:t>
      </w:r>
      <w:r w:rsidRPr="003C6147">
        <w:rPr>
          <w:rFonts w:ascii="Arial" w:hAnsi="Arial" w:cs="Arial"/>
          <w:sz w:val="26"/>
          <w:szCs w:val="26"/>
        </w:rPr>
        <w:t xml:space="preserve">a mundial del sexo. </w:t>
      </w:r>
      <w:r w:rsidRPr="003C6147">
        <w:rPr>
          <w:rFonts w:ascii="Arial" w:hAnsi="Arial" w:cs="Arial"/>
          <w:sz w:val="26"/>
          <w:szCs w:val="26"/>
        </w:rPr>
        <w:t>Se inició</w:t>
      </w:r>
      <w:r w:rsidRPr="003C6147">
        <w:rPr>
          <w:rFonts w:ascii="Arial" w:hAnsi="Arial" w:cs="Arial"/>
          <w:sz w:val="26"/>
          <w:szCs w:val="26"/>
        </w:rPr>
        <w:t xml:space="preserve"> en 2005 y hasta ahora 160 </w:t>
      </w:r>
      <w:r w:rsidRPr="003C6147">
        <w:rPr>
          <w:rFonts w:ascii="Arial" w:hAnsi="Arial" w:cs="Arial"/>
          <w:sz w:val="26"/>
          <w:szCs w:val="26"/>
        </w:rPr>
        <w:t>mujeres</w:t>
      </w:r>
      <w:r w:rsidRPr="003C6147">
        <w:rPr>
          <w:rFonts w:ascii="Arial" w:hAnsi="Arial" w:cs="Arial"/>
          <w:sz w:val="26"/>
          <w:szCs w:val="26"/>
        </w:rPr>
        <w:t xml:space="preserve"> han sido empleadas. Durante la </w:t>
      </w:r>
      <w:r w:rsidRPr="003C6147">
        <w:rPr>
          <w:rFonts w:ascii="Arial" w:hAnsi="Arial" w:cs="Arial"/>
          <w:sz w:val="26"/>
          <w:szCs w:val="26"/>
        </w:rPr>
        <w:t>semana</w:t>
      </w:r>
      <w:r w:rsidRPr="003C6147">
        <w:rPr>
          <w:rFonts w:ascii="Arial" w:hAnsi="Arial" w:cs="Arial"/>
          <w:sz w:val="26"/>
          <w:szCs w:val="26"/>
        </w:rPr>
        <w:t xml:space="preserve">, las mujeres participan en una </w:t>
      </w:r>
      <w:r w:rsidRPr="003C6147">
        <w:rPr>
          <w:rFonts w:ascii="Arial" w:hAnsi="Arial" w:cs="Arial"/>
          <w:sz w:val="26"/>
          <w:szCs w:val="26"/>
        </w:rPr>
        <w:t>sesión grupa</w:t>
      </w:r>
      <w:r w:rsidRPr="003C6147">
        <w:rPr>
          <w:rFonts w:ascii="Arial" w:hAnsi="Arial" w:cs="Arial"/>
          <w:sz w:val="26"/>
          <w:szCs w:val="26"/>
        </w:rPr>
        <w:t xml:space="preserve">l para el desarrollo personal y </w:t>
      </w:r>
      <w:r w:rsidRPr="003C6147">
        <w:rPr>
          <w:rFonts w:ascii="Arial" w:hAnsi="Arial" w:cs="Arial"/>
          <w:sz w:val="26"/>
          <w:szCs w:val="26"/>
        </w:rPr>
        <w:t>así, mientr</w:t>
      </w:r>
      <w:r w:rsidRPr="003C6147">
        <w:rPr>
          <w:rFonts w:ascii="Arial" w:hAnsi="Arial" w:cs="Arial"/>
          <w:sz w:val="26"/>
          <w:szCs w:val="26"/>
        </w:rPr>
        <w:t xml:space="preserve">as van adquiriendo habilidades, </w:t>
      </w:r>
      <w:r w:rsidRPr="003C6147">
        <w:rPr>
          <w:rFonts w:ascii="Arial" w:hAnsi="Arial" w:cs="Arial"/>
          <w:sz w:val="26"/>
          <w:szCs w:val="26"/>
        </w:rPr>
        <w:t>tamb</w:t>
      </w:r>
      <w:r w:rsidRPr="003C6147">
        <w:rPr>
          <w:rFonts w:ascii="Arial" w:hAnsi="Arial" w:cs="Arial"/>
          <w:sz w:val="26"/>
          <w:szCs w:val="26"/>
        </w:rPr>
        <w:t xml:space="preserve">ién se les da la oportunidad de </w:t>
      </w:r>
      <w:r w:rsidRPr="003C6147">
        <w:rPr>
          <w:rFonts w:ascii="Arial" w:hAnsi="Arial" w:cs="Arial"/>
          <w:sz w:val="26"/>
          <w:szCs w:val="26"/>
        </w:rPr>
        <w:t>de</w:t>
      </w:r>
      <w:r w:rsidRPr="003C6147">
        <w:rPr>
          <w:rFonts w:ascii="Arial" w:hAnsi="Arial" w:cs="Arial"/>
          <w:sz w:val="26"/>
          <w:szCs w:val="26"/>
        </w:rPr>
        <w:t xml:space="preserve">sarrollarse en otras áreas como </w:t>
      </w:r>
      <w:r w:rsidRPr="003C6147">
        <w:rPr>
          <w:rFonts w:ascii="Arial" w:hAnsi="Arial" w:cs="Arial"/>
          <w:sz w:val="26"/>
          <w:szCs w:val="26"/>
        </w:rPr>
        <w:t>la tec</w:t>
      </w:r>
      <w:r w:rsidRPr="003C6147">
        <w:rPr>
          <w:rFonts w:ascii="Arial" w:hAnsi="Arial" w:cs="Arial"/>
          <w:sz w:val="26"/>
          <w:szCs w:val="26"/>
        </w:rPr>
        <w:t xml:space="preserve">nología, contabilidad, gestión, comercialización, marketing y relaciones </w:t>
      </w:r>
      <w:r w:rsidRPr="003C6147">
        <w:rPr>
          <w:rFonts w:ascii="Arial" w:hAnsi="Arial" w:cs="Arial"/>
          <w:sz w:val="26"/>
          <w:szCs w:val="26"/>
        </w:rPr>
        <w:t>públicas.</w:t>
      </w:r>
    </w:p>
    <w:p w:rsidR="003C6147" w:rsidRPr="003C6147" w:rsidRDefault="003C6147" w:rsidP="003C61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C6147">
        <w:rPr>
          <w:rFonts w:ascii="Arial" w:hAnsi="Arial" w:cs="Arial"/>
          <w:sz w:val="26"/>
          <w:szCs w:val="26"/>
        </w:rPr>
        <w:t>Los sal</w:t>
      </w:r>
      <w:r w:rsidRPr="003C6147">
        <w:rPr>
          <w:rFonts w:ascii="Arial" w:hAnsi="Arial" w:cs="Arial"/>
          <w:sz w:val="26"/>
          <w:szCs w:val="26"/>
        </w:rPr>
        <w:t xml:space="preserve">arios son por encima del mínimo </w:t>
      </w:r>
      <w:r w:rsidRPr="003C6147">
        <w:rPr>
          <w:rFonts w:ascii="Arial" w:hAnsi="Arial" w:cs="Arial"/>
          <w:sz w:val="26"/>
          <w:szCs w:val="26"/>
        </w:rPr>
        <w:t xml:space="preserve">legal y se </w:t>
      </w:r>
      <w:r w:rsidRPr="003C6147">
        <w:rPr>
          <w:rFonts w:ascii="Arial" w:hAnsi="Arial" w:cs="Arial"/>
          <w:sz w:val="26"/>
          <w:szCs w:val="26"/>
        </w:rPr>
        <w:t xml:space="preserve">dan ascensos según el desempeño </w:t>
      </w:r>
      <w:r w:rsidRPr="003C6147">
        <w:rPr>
          <w:rFonts w:ascii="Arial" w:hAnsi="Arial" w:cs="Arial"/>
          <w:sz w:val="26"/>
          <w:szCs w:val="26"/>
        </w:rPr>
        <w:t>profesional.</w:t>
      </w:r>
      <w:r w:rsidRPr="003C614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C6147">
        <w:rPr>
          <w:rFonts w:ascii="Arial" w:hAnsi="Arial" w:cs="Arial"/>
          <w:sz w:val="26"/>
          <w:szCs w:val="26"/>
        </w:rPr>
        <w:t>NightLight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también proporciona </w:t>
      </w:r>
      <w:r w:rsidRPr="003C6147">
        <w:rPr>
          <w:rFonts w:ascii="Arial" w:hAnsi="Arial" w:cs="Arial"/>
          <w:sz w:val="26"/>
          <w:szCs w:val="26"/>
        </w:rPr>
        <w:t xml:space="preserve">seguro </w:t>
      </w:r>
      <w:r w:rsidRPr="003C6147">
        <w:rPr>
          <w:rFonts w:ascii="Arial" w:hAnsi="Arial" w:cs="Arial"/>
          <w:sz w:val="26"/>
          <w:szCs w:val="26"/>
        </w:rPr>
        <w:t xml:space="preserve">médico y un plan de ahorro, beca </w:t>
      </w:r>
      <w:r w:rsidRPr="003C6147">
        <w:rPr>
          <w:rFonts w:ascii="Arial" w:hAnsi="Arial" w:cs="Arial"/>
          <w:sz w:val="26"/>
          <w:szCs w:val="26"/>
        </w:rPr>
        <w:t>a aque</w:t>
      </w:r>
      <w:r w:rsidRPr="003C6147">
        <w:rPr>
          <w:rFonts w:ascii="Arial" w:hAnsi="Arial" w:cs="Arial"/>
          <w:sz w:val="26"/>
          <w:szCs w:val="26"/>
        </w:rPr>
        <w:t xml:space="preserve">llas que optan por continuar su </w:t>
      </w:r>
      <w:r w:rsidRPr="003C6147">
        <w:rPr>
          <w:rFonts w:ascii="Arial" w:hAnsi="Arial" w:cs="Arial"/>
          <w:sz w:val="26"/>
          <w:szCs w:val="26"/>
        </w:rPr>
        <w:t>educación y pr</w:t>
      </w:r>
      <w:r w:rsidRPr="003C6147">
        <w:rPr>
          <w:rFonts w:ascii="Arial" w:hAnsi="Arial" w:cs="Arial"/>
          <w:sz w:val="26"/>
          <w:szCs w:val="26"/>
        </w:rPr>
        <w:t xml:space="preserve">oporciona el servicio guardería </w:t>
      </w:r>
      <w:r w:rsidRPr="003C6147">
        <w:rPr>
          <w:rFonts w:ascii="Arial" w:hAnsi="Arial" w:cs="Arial"/>
          <w:sz w:val="26"/>
          <w:szCs w:val="26"/>
        </w:rPr>
        <w:t>para los hijos</w:t>
      </w:r>
      <w:r w:rsidRPr="003C6147">
        <w:rPr>
          <w:rFonts w:ascii="Arial" w:hAnsi="Arial" w:cs="Arial"/>
          <w:sz w:val="26"/>
          <w:szCs w:val="26"/>
        </w:rPr>
        <w:t xml:space="preserve"> de las mujeres empleadas en la compañía. </w:t>
      </w:r>
      <w:r w:rsidRPr="003C6147">
        <w:rPr>
          <w:rFonts w:ascii="Arial" w:hAnsi="Arial" w:cs="Arial"/>
          <w:sz w:val="26"/>
          <w:szCs w:val="26"/>
        </w:rPr>
        <w:t>El equipo</w:t>
      </w:r>
      <w:r w:rsidRPr="003C6147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3C6147">
        <w:rPr>
          <w:rFonts w:ascii="Arial" w:hAnsi="Arial" w:cs="Arial"/>
          <w:sz w:val="26"/>
          <w:szCs w:val="26"/>
        </w:rPr>
        <w:t>NightLight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está presente en el barrio de Nana </w:t>
      </w:r>
      <w:proofErr w:type="spellStart"/>
      <w:r w:rsidRPr="003C6147">
        <w:rPr>
          <w:rFonts w:ascii="Arial" w:hAnsi="Arial" w:cs="Arial"/>
          <w:sz w:val="26"/>
          <w:szCs w:val="26"/>
        </w:rPr>
        <w:t>Sukhumvit</w:t>
      </w:r>
      <w:proofErr w:type="spellEnd"/>
      <w:r w:rsidRPr="003C6147">
        <w:rPr>
          <w:rFonts w:ascii="Arial" w:hAnsi="Arial" w:cs="Arial"/>
          <w:sz w:val="26"/>
          <w:szCs w:val="26"/>
        </w:rPr>
        <w:t>, el más grande</w:t>
      </w:r>
      <w:r w:rsidRPr="003C6147">
        <w:rPr>
          <w:rFonts w:ascii="Arial" w:hAnsi="Arial" w:cs="Arial"/>
          <w:sz w:val="26"/>
          <w:szCs w:val="26"/>
        </w:rPr>
        <w:t xml:space="preserve"> </w:t>
      </w:r>
      <w:r w:rsidRPr="003C6147">
        <w:rPr>
          <w:rFonts w:ascii="Arial" w:hAnsi="Arial" w:cs="Arial"/>
          <w:sz w:val="26"/>
          <w:szCs w:val="26"/>
        </w:rPr>
        <w:t>centro d</w:t>
      </w:r>
      <w:r w:rsidRPr="003C6147">
        <w:rPr>
          <w:rFonts w:ascii="Arial" w:hAnsi="Arial" w:cs="Arial"/>
          <w:sz w:val="26"/>
          <w:szCs w:val="26"/>
        </w:rPr>
        <w:t xml:space="preserve">e entretenimiento para adultos, </w:t>
      </w:r>
      <w:r w:rsidRPr="003C6147">
        <w:rPr>
          <w:rFonts w:ascii="Arial" w:hAnsi="Arial" w:cs="Arial"/>
          <w:sz w:val="26"/>
          <w:szCs w:val="26"/>
        </w:rPr>
        <w:t xml:space="preserve">entablando </w:t>
      </w:r>
      <w:r w:rsidRPr="003C6147">
        <w:rPr>
          <w:rFonts w:ascii="Arial" w:hAnsi="Arial" w:cs="Arial"/>
          <w:sz w:val="26"/>
          <w:szCs w:val="26"/>
        </w:rPr>
        <w:t xml:space="preserve">amistad con mujeres y niños del </w:t>
      </w:r>
      <w:r w:rsidRPr="003C6147">
        <w:rPr>
          <w:rFonts w:ascii="Arial" w:hAnsi="Arial" w:cs="Arial"/>
          <w:sz w:val="26"/>
          <w:szCs w:val="26"/>
        </w:rPr>
        <w:t>comercio se</w:t>
      </w:r>
      <w:r w:rsidRPr="003C6147">
        <w:rPr>
          <w:rFonts w:ascii="Arial" w:hAnsi="Arial" w:cs="Arial"/>
          <w:sz w:val="26"/>
          <w:szCs w:val="26"/>
        </w:rPr>
        <w:t xml:space="preserve">xual para ofrecerles una salida de </w:t>
      </w:r>
      <w:r w:rsidRPr="003C6147">
        <w:rPr>
          <w:rFonts w:ascii="Arial" w:hAnsi="Arial" w:cs="Arial"/>
          <w:sz w:val="26"/>
          <w:szCs w:val="26"/>
        </w:rPr>
        <w:t>su situaci</w:t>
      </w:r>
      <w:r w:rsidRPr="003C6147">
        <w:rPr>
          <w:rFonts w:ascii="Arial" w:hAnsi="Arial" w:cs="Arial"/>
          <w:sz w:val="26"/>
          <w:szCs w:val="26"/>
        </w:rPr>
        <w:t xml:space="preserve">ón. En Bangkok, el equipo reúne </w:t>
      </w:r>
      <w:r w:rsidRPr="003C6147">
        <w:rPr>
          <w:rFonts w:ascii="Arial" w:hAnsi="Arial" w:cs="Arial"/>
          <w:sz w:val="26"/>
          <w:szCs w:val="26"/>
        </w:rPr>
        <w:t>cientos de mu</w:t>
      </w:r>
      <w:r w:rsidRPr="003C6147">
        <w:rPr>
          <w:rFonts w:ascii="Arial" w:hAnsi="Arial" w:cs="Arial"/>
          <w:sz w:val="26"/>
          <w:szCs w:val="26"/>
        </w:rPr>
        <w:t xml:space="preserve">jeres y niños cada año a través </w:t>
      </w:r>
      <w:r w:rsidRPr="003C6147">
        <w:rPr>
          <w:rFonts w:ascii="Arial" w:hAnsi="Arial" w:cs="Arial"/>
          <w:sz w:val="26"/>
          <w:szCs w:val="26"/>
        </w:rPr>
        <w:t>de visitas y en la calles. Estas mujere</w:t>
      </w:r>
      <w:r w:rsidRPr="003C6147">
        <w:rPr>
          <w:rFonts w:ascii="Arial" w:hAnsi="Arial" w:cs="Arial"/>
          <w:sz w:val="26"/>
          <w:szCs w:val="26"/>
        </w:rPr>
        <w:t xml:space="preserve">s y </w:t>
      </w:r>
      <w:r w:rsidRPr="003C6147">
        <w:rPr>
          <w:rFonts w:ascii="Arial" w:hAnsi="Arial" w:cs="Arial"/>
          <w:sz w:val="26"/>
          <w:szCs w:val="26"/>
        </w:rPr>
        <w:t>niños vie</w:t>
      </w:r>
      <w:r w:rsidRPr="003C6147">
        <w:rPr>
          <w:rFonts w:ascii="Arial" w:hAnsi="Arial" w:cs="Arial"/>
          <w:sz w:val="26"/>
          <w:szCs w:val="26"/>
        </w:rPr>
        <w:t xml:space="preserve">nen de, al menos, 20 diferentes </w:t>
      </w:r>
      <w:r w:rsidRPr="003C6147">
        <w:rPr>
          <w:rFonts w:ascii="Arial" w:hAnsi="Arial" w:cs="Arial"/>
          <w:sz w:val="26"/>
          <w:szCs w:val="26"/>
        </w:rPr>
        <w:t>paíse</w:t>
      </w:r>
      <w:r w:rsidRPr="003C6147">
        <w:rPr>
          <w:rFonts w:ascii="Arial" w:hAnsi="Arial" w:cs="Arial"/>
          <w:sz w:val="26"/>
          <w:szCs w:val="26"/>
        </w:rPr>
        <w:t xml:space="preserve">s, incluyendo Camboya, Vietnam, Laos, Rusia, Turquía, Ucrania, Bielorrusia, </w:t>
      </w:r>
      <w:r w:rsidRPr="003C6147">
        <w:rPr>
          <w:rFonts w:ascii="Arial" w:hAnsi="Arial" w:cs="Arial"/>
          <w:sz w:val="26"/>
          <w:szCs w:val="26"/>
        </w:rPr>
        <w:t>Uganda, Kenia, Irán, India y Bangladesh.</w:t>
      </w:r>
    </w:p>
    <w:p w:rsidR="003C6147" w:rsidRPr="003C6147" w:rsidRDefault="003C6147" w:rsidP="003C61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C6147">
        <w:rPr>
          <w:rFonts w:ascii="Arial" w:hAnsi="Arial" w:cs="Arial"/>
          <w:sz w:val="26"/>
          <w:szCs w:val="26"/>
        </w:rPr>
        <w:t>Además,</w:t>
      </w:r>
      <w:r w:rsidRPr="003C614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C6147">
        <w:rPr>
          <w:rFonts w:ascii="Arial" w:hAnsi="Arial" w:cs="Arial"/>
          <w:sz w:val="26"/>
          <w:szCs w:val="26"/>
        </w:rPr>
        <w:t>NightLight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ha colaborado en el </w:t>
      </w:r>
      <w:r w:rsidRPr="003C6147">
        <w:rPr>
          <w:rFonts w:ascii="Arial" w:hAnsi="Arial" w:cs="Arial"/>
          <w:sz w:val="26"/>
          <w:szCs w:val="26"/>
        </w:rPr>
        <w:t>rescate de m</w:t>
      </w:r>
      <w:r w:rsidRPr="003C6147">
        <w:rPr>
          <w:rFonts w:ascii="Arial" w:hAnsi="Arial" w:cs="Arial"/>
          <w:sz w:val="26"/>
          <w:szCs w:val="26"/>
        </w:rPr>
        <w:t xml:space="preserve">ujeres de Asia Central y África </w:t>
      </w:r>
      <w:r w:rsidRPr="003C6147">
        <w:rPr>
          <w:rFonts w:ascii="Arial" w:hAnsi="Arial" w:cs="Arial"/>
          <w:sz w:val="26"/>
          <w:szCs w:val="26"/>
        </w:rPr>
        <w:t>desde agosto del 2007, asociá</w:t>
      </w:r>
      <w:r w:rsidRPr="003C6147">
        <w:rPr>
          <w:rFonts w:ascii="Arial" w:hAnsi="Arial" w:cs="Arial"/>
          <w:sz w:val="26"/>
          <w:szCs w:val="26"/>
        </w:rPr>
        <w:t xml:space="preserve">ndose con </w:t>
      </w:r>
      <w:r w:rsidRPr="003C6147">
        <w:rPr>
          <w:rFonts w:ascii="Arial" w:hAnsi="Arial" w:cs="Arial"/>
          <w:sz w:val="26"/>
          <w:szCs w:val="26"/>
        </w:rPr>
        <w:t>la Orga</w:t>
      </w:r>
      <w:r w:rsidRPr="003C6147">
        <w:rPr>
          <w:rFonts w:ascii="Arial" w:hAnsi="Arial" w:cs="Arial"/>
          <w:sz w:val="26"/>
          <w:szCs w:val="26"/>
        </w:rPr>
        <w:t xml:space="preserve">nización Internacional para las </w:t>
      </w:r>
      <w:r w:rsidRPr="003C6147">
        <w:rPr>
          <w:rFonts w:ascii="Arial" w:hAnsi="Arial" w:cs="Arial"/>
          <w:sz w:val="26"/>
          <w:szCs w:val="26"/>
        </w:rPr>
        <w:t>Migracion</w:t>
      </w:r>
      <w:r w:rsidRPr="003C6147">
        <w:rPr>
          <w:rFonts w:ascii="Arial" w:hAnsi="Arial" w:cs="Arial"/>
          <w:sz w:val="26"/>
          <w:szCs w:val="26"/>
        </w:rPr>
        <w:t xml:space="preserve">es (OIM) para la seguridad y el </w:t>
      </w:r>
      <w:r w:rsidRPr="003C6147">
        <w:rPr>
          <w:rFonts w:ascii="Arial" w:hAnsi="Arial" w:cs="Arial"/>
          <w:sz w:val="26"/>
          <w:szCs w:val="26"/>
        </w:rPr>
        <w:t>éxito de la repatriación.</w:t>
      </w:r>
    </w:p>
    <w:p w:rsidR="0043269A" w:rsidRPr="003C6147" w:rsidRDefault="003C6147" w:rsidP="003C61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C6147">
        <w:rPr>
          <w:rFonts w:ascii="Arial" w:hAnsi="Arial" w:cs="Arial"/>
          <w:sz w:val="26"/>
          <w:szCs w:val="26"/>
        </w:rPr>
        <w:t>Un suce</w:t>
      </w:r>
      <w:r w:rsidRPr="003C6147">
        <w:rPr>
          <w:rFonts w:ascii="Arial" w:hAnsi="Arial" w:cs="Arial"/>
          <w:sz w:val="26"/>
          <w:szCs w:val="26"/>
        </w:rPr>
        <w:t xml:space="preserve">so de mucha alegría y bendición </w:t>
      </w:r>
      <w:r w:rsidRPr="003C6147">
        <w:rPr>
          <w:rFonts w:ascii="Arial" w:hAnsi="Arial" w:cs="Arial"/>
          <w:sz w:val="26"/>
          <w:szCs w:val="26"/>
        </w:rPr>
        <w:t>es que la</w:t>
      </w:r>
      <w:r w:rsidRPr="003C6147">
        <w:rPr>
          <w:rFonts w:ascii="Arial" w:hAnsi="Arial" w:cs="Arial"/>
          <w:sz w:val="26"/>
          <w:szCs w:val="26"/>
        </w:rPr>
        <w:t xml:space="preserve">s propias mujeres de </w:t>
      </w:r>
      <w:proofErr w:type="spellStart"/>
      <w:r w:rsidRPr="003C6147">
        <w:rPr>
          <w:rFonts w:ascii="Arial" w:hAnsi="Arial" w:cs="Arial"/>
          <w:sz w:val="26"/>
          <w:szCs w:val="26"/>
        </w:rPr>
        <w:t>NightLight</w:t>
      </w:r>
      <w:proofErr w:type="spellEnd"/>
      <w:r w:rsidRPr="003C6147">
        <w:rPr>
          <w:rFonts w:ascii="Arial" w:hAnsi="Arial" w:cs="Arial"/>
          <w:sz w:val="26"/>
          <w:szCs w:val="26"/>
        </w:rPr>
        <w:t xml:space="preserve"> </w:t>
      </w:r>
      <w:r w:rsidRPr="003C6147">
        <w:rPr>
          <w:rFonts w:ascii="Arial" w:hAnsi="Arial" w:cs="Arial"/>
          <w:sz w:val="26"/>
          <w:szCs w:val="26"/>
        </w:rPr>
        <w:t>Bangkok han comenzado recientemente u</w:t>
      </w:r>
      <w:r w:rsidRPr="003C6147">
        <w:rPr>
          <w:rFonts w:ascii="Arial" w:hAnsi="Arial" w:cs="Arial"/>
          <w:sz w:val="26"/>
          <w:szCs w:val="26"/>
        </w:rPr>
        <w:t xml:space="preserve">na </w:t>
      </w:r>
      <w:r w:rsidRPr="003C6147">
        <w:rPr>
          <w:rFonts w:ascii="Arial" w:hAnsi="Arial" w:cs="Arial"/>
          <w:sz w:val="26"/>
          <w:szCs w:val="26"/>
        </w:rPr>
        <w:t>iglesia llamada “Envía la luz”</w:t>
      </w:r>
      <w:r w:rsidRPr="003C6147">
        <w:rPr>
          <w:rFonts w:ascii="Arial" w:hAnsi="Arial" w:cs="Arial"/>
          <w:sz w:val="26"/>
          <w:szCs w:val="26"/>
        </w:rPr>
        <w:t xml:space="preserve">. Ellas tienen </w:t>
      </w:r>
      <w:r w:rsidRPr="003C6147">
        <w:rPr>
          <w:rFonts w:ascii="Arial" w:hAnsi="Arial" w:cs="Arial"/>
          <w:sz w:val="26"/>
          <w:szCs w:val="26"/>
        </w:rPr>
        <w:t>el deseo de lo</w:t>
      </w:r>
      <w:r w:rsidRPr="003C6147">
        <w:rPr>
          <w:rFonts w:ascii="Arial" w:hAnsi="Arial" w:cs="Arial"/>
          <w:sz w:val="26"/>
          <w:szCs w:val="26"/>
        </w:rPr>
        <w:t xml:space="preserve">grar el crecimiento espiritual, </w:t>
      </w:r>
      <w:r w:rsidRPr="003C6147">
        <w:rPr>
          <w:rFonts w:ascii="Arial" w:hAnsi="Arial" w:cs="Arial"/>
          <w:sz w:val="26"/>
          <w:szCs w:val="26"/>
        </w:rPr>
        <w:t>desarro</w:t>
      </w:r>
      <w:r w:rsidRPr="003C6147">
        <w:rPr>
          <w:rFonts w:ascii="Arial" w:hAnsi="Arial" w:cs="Arial"/>
          <w:sz w:val="26"/>
          <w:szCs w:val="26"/>
        </w:rPr>
        <w:t xml:space="preserve">llo y transformación de amigos, </w:t>
      </w:r>
      <w:r w:rsidRPr="003C6147">
        <w:rPr>
          <w:rFonts w:ascii="Arial" w:hAnsi="Arial" w:cs="Arial"/>
          <w:sz w:val="26"/>
          <w:szCs w:val="26"/>
        </w:rPr>
        <w:t>familia y comunidad en torno a ellas.</w:t>
      </w:r>
      <w:bookmarkEnd w:id="0"/>
    </w:p>
    <w:sectPr w:rsidR="0043269A" w:rsidRPr="003C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47"/>
    <w:rsid w:val="003C6147"/>
    <w:rsid w:val="004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AA19D-E323-4927-809C-B44476DF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2017-09-18T14:27:00Z</dcterms:created>
  <dcterms:modified xsi:type="dcterms:W3CDTF">2017-09-18T14:31:00Z</dcterms:modified>
</cp:coreProperties>
</file>