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D0F" w:rsidRDefault="00D50D0F" w:rsidP="00C20933">
      <w:pPr>
        <w:pStyle w:val="Pa3"/>
        <w:jc w:val="center"/>
        <w:rPr>
          <w:rStyle w:val="A3"/>
          <w:rFonts w:ascii="Arial" w:hAnsi="Arial" w:cs="Arial"/>
          <w:b/>
          <w:sz w:val="36"/>
          <w:szCs w:val="36"/>
        </w:rPr>
      </w:pPr>
    </w:p>
    <w:p w:rsidR="00EA6069" w:rsidRDefault="00EA6069" w:rsidP="00C20933">
      <w:pPr>
        <w:pStyle w:val="Pa3"/>
        <w:jc w:val="center"/>
        <w:rPr>
          <w:rStyle w:val="A3"/>
          <w:rFonts w:ascii="Arial" w:hAnsi="Arial" w:cs="Arial"/>
          <w:b/>
          <w:sz w:val="36"/>
          <w:szCs w:val="36"/>
        </w:rPr>
      </w:pPr>
      <w:r w:rsidRPr="00EA6069">
        <w:rPr>
          <w:rStyle w:val="A3"/>
          <w:rFonts w:ascii="Arial" w:hAnsi="Arial" w:cs="Arial"/>
          <w:b/>
          <w:sz w:val="36"/>
          <w:szCs w:val="36"/>
        </w:rPr>
        <w:t>Diferentes Banderas pero un Mismo Nombre</w:t>
      </w:r>
    </w:p>
    <w:p w:rsidR="00C20933" w:rsidRPr="00C20933" w:rsidRDefault="00C20933" w:rsidP="00C20933"/>
    <w:p w:rsidR="00EA6069" w:rsidRPr="00C20933" w:rsidRDefault="00EA6069" w:rsidP="00C20933">
      <w:pPr>
        <w:pStyle w:val="Pa10"/>
        <w:jc w:val="both"/>
        <w:rPr>
          <w:rFonts w:ascii="Arial" w:hAnsi="Arial" w:cs="Arial"/>
          <w:i/>
          <w:color w:val="000000"/>
          <w:sz w:val="26"/>
          <w:szCs w:val="26"/>
        </w:rPr>
      </w:pPr>
      <w:r w:rsidRPr="00C20933">
        <w:rPr>
          <w:rStyle w:val="A15"/>
          <w:rFonts w:ascii="Arial" w:hAnsi="Arial" w:cs="Arial"/>
          <w:sz w:val="26"/>
          <w:szCs w:val="26"/>
        </w:rPr>
        <w:t>“</w:t>
      </w:r>
      <w:r w:rsidR="00C20933">
        <w:rPr>
          <w:rStyle w:val="A15"/>
          <w:rFonts w:ascii="Arial" w:hAnsi="Arial" w:cs="Arial"/>
          <w:sz w:val="26"/>
          <w:szCs w:val="26"/>
        </w:rPr>
        <w:t>El fin de todo esto es que la sabiduría del Dios, en toda su diversidad, se dé a conocer ahora, por medio de la iglesia…..”</w:t>
      </w:r>
      <w:r w:rsidR="00C20933">
        <w:rPr>
          <w:rStyle w:val="A15"/>
          <w:rFonts w:ascii="Arial" w:hAnsi="Arial" w:cs="Arial"/>
          <w:b w:val="0"/>
          <w:i/>
          <w:sz w:val="26"/>
          <w:szCs w:val="26"/>
        </w:rPr>
        <w:t xml:space="preserve"> Efesios 3:10 (NVI)</w:t>
      </w:r>
    </w:p>
    <w:p w:rsidR="00EA6069" w:rsidRPr="00C20933" w:rsidRDefault="00C20933" w:rsidP="00C20933">
      <w:pPr>
        <w:pStyle w:val="Pa4"/>
        <w:ind w:firstLine="10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Style w:val="A14"/>
        </w:rPr>
        <w:t xml:space="preserve">Por todo el mundo el Señor ha </w:t>
      </w:r>
      <w:r w:rsidR="00EA6069" w:rsidRPr="00C20933">
        <w:rPr>
          <w:rStyle w:val="A14"/>
        </w:rPr>
        <w:t xml:space="preserve">levantado obreros de diferentes países, que están trabajando en esta ardua tarea. Las historias a continuación muestran un poco de lo que Dios está haciendo en diferentes lugares del mundo. No hay una bandera </w:t>
      </w:r>
      <w:proofErr w:type="spellStart"/>
      <w:r w:rsidR="00EA6069" w:rsidRPr="00C20933">
        <w:rPr>
          <w:rStyle w:val="A14"/>
        </w:rPr>
        <w:t>denominacional</w:t>
      </w:r>
      <w:proofErr w:type="spellEnd"/>
      <w:r w:rsidR="00EA6069" w:rsidRPr="00C20933">
        <w:rPr>
          <w:rStyle w:val="A14"/>
        </w:rPr>
        <w:t xml:space="preserve"> o un modelo ideal a seguir, pero sí hay un solo nombre que busca ser exaltado entre las naciones. </w:t>
      </w:r>
    </w:p>
    <w:p w:rsidR="00EA6069" w:rsidRPr="00C20933" w:rsidRDefault="00EA6069" w:rsidP="00C20933">
      <w:pPr>
        <w:pStyle w:val="Pa3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5"/>
          <w:rFonts w:ascii="Arial" w:hAnsi="Arial" w:cs="Arial"/>
          <w:sz w:val="26"/>
          <w:szCs w:val="26"/>
        </w:rPr>
        <w:t>Multiplicación en tierra seca</w:t>
      </w:r>
    </w:p>
    <w:p w:rsidR="00EA6069" w:rsidRPr="00C20933" w:rsidRDefault="00EA6069" w:rsidP="00C20933">
      <w:pPr>
        <w:pStyle w:val="Pa4"/>
        <w:ind w:firstLine="100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No </w:t>
      </w:r>
      <w:r w:rsidR="009E2FDE" w:rsidRPr="00C20933">
        <w:rPr>
          <w:rStyle w:val="A13"/>
          <w:sz w:val="26"/>
          <w:szCs w:val="26"/>
        </w:rPr>
        <w:t>había</w:t>
      </w:r>
      <w:r w:rsidRPr="00C20933">
        <w:rPr>
          <w:rStyle w:val="A13"/>
          <w:sz w:val="26"/>
          <w:szCs w:val="26"/>
        </w:rPr>
        <w:t xml:space="preserve"> muchos creyentes ni la presencia de una iglesia cristiana en Guadix, España. Para los pobladores, la idea del cristianismo era la de una iglesia católica a la que iban un domingo para acallar su conciencia, pero Antonio Gonzales, llegó de su ciudad Salamanca para trabajar en la plantación de una iglesia. </w:t>
      </w:r>
    </w:p>
    <w:p w:rsidR="00EA6069" w:rsidRPr="00C20933" w:rsidRDefault="00EA6069" w:rsidP="00C20933">
      <w:pPr>
        <w:pStyle w:val="Pa4"/>
        <w:ind w:firstLine="100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El trabajo no fue fácil y tomó alrededor de diez años. Tuvieron que involucrase en muchas actividades sociales y eventos </w:t>
      </w:r>
      <w:proofErr w:type="spellStart"/>
      <w:r w:rsidRPr="00C20933">
        <w:rPr>
          <w:rStyle w:val="A13"/>
          <w:sz w:val="26"/>
          <w:szCs w:val="26"/>
        </w:rPr>
        <w:t>evangelísticos</w:t>
      </w:r>
      <w:proofErr w:type="spellEnd"/>
      <w:r w:rsidRPr="00C20933">
        <w:rPr>
          <w:rStyle w:val="A13"/>
          <w:sz w:val="26"/>
          <w:szCs w:val="26"/>
        </w:rPr>
        <w:t xml:space="preserve"> en calle para que la gente empiece a escuchar de Cristo. </w:t>
      </w:r>
    </w:p>
    <w:p w:rsidR="00EA6069" w:rsidRPr="00C20933" w:rsidRDefault="00EA6069" w:rsidP="00C20933">
      <w:pPr>
        <w:pStyle w:val="Pa4"/>
        <w:ind w:firstLine="100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Para llegar al estrato social alto, al que no se les hacía fácil alcanzar con las mismas estrategias. Su esposa, quién se dedica a la escultura, armó una exposición de arte en el que se hacía un recorrido por las artes de los pueblos desde el siglo IV A.C. hasta la reforma cristiana.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Así, expuso cómo el cristianismo irrumpió en la sociedad para cambiar el mundo. Usando esta habilidad, también alcanzaron a familias, ofreciendo talleres de cerámica para niños en su casa. Muchos padres pudieron conocer al Señor al ver la vida y el trato que ellos les daban.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La iglesia de Guadix, ha ido creciendo y formando discípulos. Actualmente, cuentan con 50 miembros y tienen el proyecto de abrir diez iglesias en las zonas cercanas.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Antonio lo ve de esta manera: “Cuando llegué a Guadix y vi que tuve que invertir diez años para poder ver una iglesia, le pregunté al Señor. ¿Qué tengo que hacer para que mi vida sea productiva y aprovechar estos años que me quedan para ver tu gloria extenderse?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Así que Dios puso la carga; si trabajé tantos años para ver una iglesia, en diez años podemos trabajar en 10 puntos a la vez. No me importa tener una iglesia de 100 ó 600 miembros, lo que me importa es romper brecha y consolidar una iglesia que a lo largo de los siglos pueda extenderse”.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“Yo no puedo convertir a las personas, las convierte el Señor. Yo no puedo mirar el número, tengo que mirar la presencia de Dios para que la gloria se extienda en la tierra”. </w:t>
      </w:r>
    </w:p>
    <w:p w:rsidR="00EA6069" w:rsidRPr="00C20933" w:rsidRDefault="00EA6069" w:rsidP="00C20933">
      <w:pPr>
        <w:pStyle w:val="Pa3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5"/>
          <w:rFonts w:ascii="Arial" w:hAnsi="Arial" w:cs="Arial"/>
          <w:sz w:val="26"/>
          <w:szCs w:val="26"/>
        </w:rPr>
        <w:lastRenderedPageBreak/>
        <w:t>Obstáculos que no frenan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Thomas y Beth </w:t>
      </w:r>
      <w:proofErr w:type="spellStart"/>
      <w:r w:rsidRPr="00C20933">
        <w:rPr>
          <w:rStyle w:val="A13"/>
          <w:sz w:val="26"/>
          <w:szCs w:val="26"/>
        </w:rPr>
        <w:t>Larner</w:t>
      </w:r>
      <w:proofErr w:type="spellEnd"/>
      <w:r w:rsidRPr="00C20933">
        <w:rPr>
          <w:rStyle w:val="A13"/>
          <w:sz w:val="26"/>
          <w:szCs w:val="26"/>
        </w:rPr>
        <w:t xml:space="preserve"> llegaron a Tijuana, México. Conocían a una sola persona del lugar pero de pronto, empezaron a trabajar con dos pastores en la capacitación de líderes para un trabajo de células en casas.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En medio de este trabajo, un bus atropelló a Thomas, dejándolo gravemente herido en el hospital, parecía que el trabajo de capacitación de líderes iba a detenerse, pero no fue así. Los hermanos continuaron capacitándose yendo hasta el hospital y luego a la casa de los </w:t>
      </w:r>
      <w:proofErr w:type="spellStart"/>
      <w:r w:rsidRPr="00C20933">
        <w:rPr>
          <w:rStyle w:val="A13"/>
          <w:sz w:val="26"/>
          <w:szCs w:val="26"/>
        </w:rPr>
        <w:t>Larner</w:t>
      </w:r>
      <w:proofErr w:type="spellEnd"/>
      <w:r w:rsidRPr="00C20933">
        <w:rPr>
          <w:rStyle w:val="A13"/>
          <w:sz w:val="26"/>
          <w:szCs w:val="26"/>
        </w:rPr>
        <w:t xml:space="preserve"> para seguir aprendiendo.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Luego se comenzó una célula y no parecía dar muchos frutos, pero un día llegó una mujer con sus dos hijas que se convirtieron al Señor y empezaron a traer muchos otros amigos a las reuniones. La célula empezó a crecer y pronto tuvieron que mudarse a otra casa. Cada domingo se reunían entre 40 a 70 personas para conocer a Cristo; la gente empezó a bautizarse y familias enteras de la zona llegaban a Cristo.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Hoy esta iglesia sigue creciendo y alcanzando su comunidad. Thomas dice que este trabajo requiere de gran dependencia y entrega por el Señor.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>“Tienes que tener pasión por lo que el Señor te ha llamado a hacer. Hay momentos de gozo y otros de lágrimas pero la perseverancia y la dependencia de Señor son esenciales”.</w:t>
      </w:r>
    </w:p>
    <w:p w:rsidR="00EA6069" w:rsidRPr="00C20933" w:rsidRDefault="00EA6069" w:rsidP="00C20933">
      <w:pPr>
        <w:pStyle w:val="Pa3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6"/>
          <w:rFonts w:ascii="Arial" w:hAnsi="Arial" w:cs="Arial"/>
          <w:sz w:val="26"/>
          <w:szCs w:val="26"/>
        </w:rPr>
        <w:t>Mantener la Sana Doctrina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Luis Ernesto Juárez era pastor en una iglesia de la </w:t>
      </w:r>
      <w:proofErr w:type="spellStart"/>
      <w:r w:rsidRPr="00C20933">
        <w:rPr>
          <w:rStyle w:val="A13"/>
          <w:sz w:val="26"/>
          <w:szCs w:val="26"/>
        </w:rPr>
        <w:t>ACyM</w:t>
      </w:r>
      <w:proofErr w:type="spellEnd"/>
      <w:r w:rsidRPr="00C20933">
        <w:rPr>
          <w:rStyle w:val="A13"/>
          <w:sz w:val="26"/>
          <w:szCs w:val="26"/>
        </w:rPr>
        <w:t xml:space="preserve"> en Perú, pero un día, a través de una conferencia misionera, Dios lo llamó a él y su familia para ir a las misiones. Salieron para establecer una iglesia en la ciudad de Santa Cruz, Bolivia y esto representó todo un reto, ya que debían iniciar desde cero.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Trabajando en equipo con otras familias cristianas de otras ciudades de Bolivia, empezaron reuniéndose cada miércoles para orar. Luego comenzaron a ganar a sus vecinos y amigos y tener salidas </w:t>
      </w:r>
      <w:proofErr w:type="spellStart"/>
      <w:r w:rsidRPr="00C20933">
        <w:rPr>
          <w:rStyle w:val="A13"/>
          <w:sz w:val="26"/>
          <w:szCs w:val="26"/>
        </w:rPr>
        <w:t>evangelisticas</w:t>
      </w:r>
      <w:proofErr w:type="spellEnd"/>
      <w:r w:rsidRPr="00C20933">
        <w:rPr>
          <w:rStyle w:val="A13"/>
          <w:sz w:val="26"/>
          <w:szCs w:val="26"/>
        </w:rPr>
        <w:t xml:space="preserve"> para que más gente conozca a Cristo.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A la fecha, ya están celebrando un año como iglesia; se reúnen en una casa y todos hacen de todo un poco. Esa forma de iglesia familiar está tocando a otras familias.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Juárez se preguntaba cuando llegó a Bolivia qué podía ofrecer en un país en donde ya existía el Evangelio, pero poco a poco Dios fue confirmándoselo y descubrió, qué incluso en este lugar, el humanismo y doctrinas erradas estaban atacando a la iglesia.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Por lo tanto, como iglesia, su deseo es ser una opción de mantener el nombre de Cristo y la sana doctrina en alto, y aunque no tienen grandes estructuras que los hagan más llamativos, quiere que muchas familias puedan ser establecidas en el Señor. </w:t>
      </w:r>
    </w:p>
    <w:p w:rsidR="00EA6069" w:rsidRPr="00C20933" w:rsidRDefault="00EA6069" w:rsidP="00C20933">
      <w:pPr>
        <w:pStyle w:val="Pa4"/>
        <w:jc w:val="both"/>
        <w:rPr>
          <w:rFonts w:ascii="Arial" w:hAnsi="Arial" w:cs="Arial"/>
          <w:color w:val="000000"/>
          <w:sz w:val="26"/>
          <w:szCs w:val="26"/>
        </w:rPr>
      </w:pPr>
      <w:r w:rsidRPr="00C20933">
        <w:rPr>
          <w:rStyle w:val="A13"/>
          <w:sz w:val="26"/>
          <w:szCs w:val="26"/>
        </w:rPr>
        <w:t xml:space="preserve">“Estamos en este costo de estar en pañales, pero el Señor poco a poco nos está ayudando. Han habido personas que nos han dicho ̶ yo quiero venir acá porque siento que el Señor habla a mi corazón con su Palabra”. </w:t>
      </w:r>
    </w:p>
    <w:p w:rsidR="00EA6069" w:rsidRDefault="00EA6069" w:rsidP="00C20933">
      <w:pPr>
        <w:pStyle w:val="Pa1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C20933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“Yo no puedo convertir a las personas, las convierte el Señor. Yo no puedo mirar el número, tengo que mirar la presencia de Dios para que la gloria de Dios se extienda en la tierra”.</w:t>
      </w:r>
    </w:p>
    <w:p w:rsidR="00D50D0F" w:rsidRPr="00D50D0F" w:rsidRDefault="00D50D0F" w:rsidP="00D50D0F"/>
    <w:p w:rsidR="00B32EB6" w:rsidRDefault="00EA6069" w:rsidP="00C20933">
      <w:pPr>
        <w:jc w:val="both"/>
        <w:rPr>
          <w:rFonts w:ascii="Arial" w:hAnsi="Arial" w:cs="Arial"/>
          <w:bCs/>
          <w:i/>
          <w:iCs/>
          <w:color w:val="000000"/>
        </w:rPr>
      </w:pPr>
      <w:r w:rsidRPr="00D50D0F">
        <w:rPr>
          <w:rFonts w:ascii="Arial" w:hAnsi="Arial" w:cs="Arial"/>
          <w:bCs/>
          <w:i/>
          <w:iCs/>
          <w:color w:val="000000"/>
        </w:rPr>
        <w:t>- Antonio Gonzales</w:t>
      </w:r>
    </w:p>
    <w:p w:rsidR="009A1E1E" w:rsidRDefault="00B23A42" w:rsidP="00C20933">
      <w:pPr>
        <w:jc w:val="both"/>
        <w:rPr>
          <w:rFonts w:ascii="Arial" w:hAnsi="Arial" w:cs="Arial"/>
          <w:bCs/>
          <w:i/>
          <w:iCs/>
          <w:color w:val="000000"/>
        </w:rPr>
      </w:pPr>
      <w:r w:rsidRPr="00B23A42">
        <w:rPr>
          <w:rFonts w:ascii="Arial" w:hAnsi="Arial" w:cs="Arial"/>
          <w:bCs/>
          <w:i/>
          <w:iCs/>
          <w:noProof/>
          <w:color w:val="000000"/>
          <w:lang w:val="pt-BR" w:eastAsia="pt-BR"/>
        </w:rPr>
        <w:drawing>
          <wp:inline distT="0" distB="0" distL="0" distR="0">
            <wp:extent cx="1485900" cy="990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1E" w:rsidRDefault="009A1E1E" w:rsidP="00C20933">
      <w:pPr>
        <w:jc w:val="both"/>
        <w:rPr>
          <w:rFonts w:ascii="Arial" w:hAnsi="Arial" w:cs="Arial"/>
        </w:rPr>
      </w:pPr>
      <w:r w:rsidRPr="009A1E1E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1517678" cy="107442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17" cy="10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9A1E1E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1485900" cy="15925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9A1E1E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1678246" cy="1257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42">
        <w:rPr>
          <w:rFonts w:ascii="Arial" w:hAnsi="Arial" w:cs="Arial"/>
        </w:rPr>
        <w:t xml:space="preserve"> </w:t>
      </w:r>
      <w:r w:rsidR="00B23A42" w:rsidRPr="00B23A42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1882140" cy="1410130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46" cy="141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E4" w:rsidRDefault="002A4BE4" w:rsidP="00C20933">
      <w:pPr>
        <w:jc w:val="both"/>
        <w:rPr>
          <w:rFonts w:ascii="Arial" w:hAnsi="Arial" w:cs="Arial"/>
        </w:rPr>
      </w:pPr>
    </w:p>
    <w:p w:rsidR="002A4BE4" w:rsidRPr="00D50D0F" w:rsidRDefault="002A4BE4" w:rsidP="00C20933">
      <w:pPr>
        <w:jc w:val="both"/>
        <w:rPr>
          <w:rFonts w:ascii="Arial" w:hAnsi="Arial" w:cs="Arial"/>
        </w:rPr>
      </w:pPr>
      <w:r w:rsidRPr="002A4BE4"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0" distR="0">
            <wp:extent cx="2280587" cy="1516380"/>
            <wp:effectExtent l="0" t="0" r="571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54" cy="15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2A4BE4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2186940" cy="1630680"/>
            <wp:effectExtent l="0" t="0" r="381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42">
        <w:rPr>
          <w:rFonts w:ascii="Arial" w:hAnsi="Arial" w:cs="Arial"/>
        </w:rPr>
        <w:t xml:space="preserve"> </w:t>
      </w:r>
      <w:r w:rsidR="00B23A42" w:rsidRPr="00B23A42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2197530" cy="20802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16" cy="20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42">
        <w:rPr>
          <w:rFonts w:ascii="Arial" w:hAnsi="Arial" w:cs="Arial"/>
        </w:rPr>
        <w:t xml:space="preserve">  </w:t>
      </w:r>
      <w:r w:rsidR="00B23A42" w:rsidRPr="00B23A42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2107279" cy="1196340"/>
            <wp:effectExtent l="0" t="0" r="762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79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A42">
        <w:rPr>
          <w:rFonts w:ascii="Arial" w:hAnsi="Arial" w:cs="Arial"/>
        </w:rPr>
        <w:t xml:space="preserve"> </w:t>
      </w:r>
      <w:r w:rsidR="00B23A42" w:rsidRPr="00B23A42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1741277" cy="11201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86" cy="112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62D">
        <w:rPr>
          <w:rFonts w:ascii="Arial" w:hAnsi="Arial" w:cs="Arial"/>
        </w:rPr>
        <w:t xml:space="preserve">    </w:t>
      </w:r>
      <w:bookmarkStart w:id="0" w:name="_GoBack"/>
      <w:r w:rsidR="00A7662D" w:rsidRPr="00A7662D"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1614540" cy="1371600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22" cy="13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BE4" w:rsidRPr="00D50D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F Hollywood Hills">
    <w:altName w:val="SF Hollywood Hill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A5B"/>
    <w:rsid w:val="002A4BE4"/>
    <w:rsid w:val="00467A5B"/>
    <w:rsid w:val="004C31BC"/>
    <w:rsid w:val="00587F0E"/>
    <w:rsid w:val="009A1E1E"/>
    <w:rsid w:val="009E2FDE"/>
    <w:rsid w:val="00A7662D"/>
    <w:rsid w:val="00B23A42"/>
    <w:rsid w:val="00B32EB6"/>
    <w:rsid w:val="00C20933"/>
    <w:rsid w:val="00D50D0F"/>
    <w:rsid w:val="00EA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C40A48-DC82-4908-B61E-E5548972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1">
    <w:name w:val="Pa1"/>
    <w:basedOn w:val="Normal"/>
    <w:next w:val="Normal"/>
    <w:uiPriority w:val="99"/>
    <w:rsid w:val="00EA6069"/>
    <w:pPr>
      <w:autoSpaceDE w:val="0"/>
      <w:autoSpaceDN w:val="0"/>
      <w:adjustRightInd w:val="0"/>
      <w:spacing w:after="0" w:line="201" w:lineRule="atLeast"/>
    </w:pPr>
    <w:rPr>
      <w:rFonts w:ascii="Myriad Pro Light" w:hAnsi="Myriad Pro Light"/>
      <w:sz w:val="24"/>
      <w:szCs w:val="24"/>
    </w:rPr>
  </w:style>
  <w:style w:type="character" w:customStyle="1" w:styleId="A2">
    <w:name w:val="A2"/>
    <w:uiPriority w:val="99"/>
    <w:rsid w:val="00EA6069"/>
    <w:rPr>
      <w:rFonts w:cs="Myriad Pro Light"/>
      <w:b/>
      <w:bCs/>
      <w:color w:val="000000"/>
      <w:sz w:val="28"/>
      <w:szCs w:val="28"/>
    </w:rPr>
  </w:style>
  <w:style w:type="character" w:customStyle="1" w:styleId="A7">
    <w:name w:val="A7"/>
    <w:uiPriority w:val="99"/>
    <w:rsid w:val="00EA6069"/>
    <w:rPr>
      <w:rFonts w:cs="Myriad Pro Light"/>
      <w:b/>
      <w:bCs/>
      <w:color w:val="000000"/>
      <w:sz w:val="18"/>
      <w:szCs w:val="18"/>
    </w:rPr>
  </w:style>
  <w:style w:type="paragraph" w:customStyle="1" w:styleId="Pa9">
    <w:name w:val="Pa9"/>
    <w:basedOn w:val="Normal"/>
    <w:next w:val="Normal"/>
    <w:uiPriority w:val="99"/>
    <w:rsid w:val="00EA6069"/>
    <w:pPr>
      <w:autoSpaceDE w:val="0"/>
      <w:autoSpaceDN w:val="0"/>
      <w:adjustRightInd w:val="0"/>
      <w:spacing w:after="0" w:line="201" w:lineRule="atLeast"/>
    </w:pPr>
    <w:rPr>
      <w:rFonts w:ascii="Myriad Pro Light" w:hAnsi="Myriad Pro Light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EA6069"/>
    <w:pPr>
      <w:autoSpaceDE w:val="0"/>
      <w:autoSpaceDN w:val="0"/>
      <w:adjustRightInd w:val="0"/>
      <w:spacing w:after="0" w:line="321" w:lineRule="atLeast"/>
    </w:pPr>
    <w:rPr>
      <w:rFonts w:ascii="Myriad Pro Light" w:hAnsi="Myriad Pro Light"/>
      <w:sz w:val="24"/>
      <w:szCs w:val="24"/>
    </w:rPr>
  </w:style>
  <w:style w:type="character" w:customStyle="1" w:styleId="A3">
    <w:name w:val="A3"/>
    <w:uiPriority w:val="99"/>
    <w:rsid w:val="00EA6069"/>
    <w:rPr>
      <w:rFonts w:ascii="SF Hollywood Hills" w:hAnsi="SF Hollywood Hills" w:cs="SF Hollywood Hills"/>
      <w:color w:val="000000"/>
      <w:sz w:val="112"/>
      <w:szCs w:val="112"/>
    </w:rPr>
  </w:style>
  <w:style w:type="paragraph" w:customStyle="1" w:styleId="Pa10">
    <w:name w:val="Pa10"/>
    <w:basedOn w:val="Normal"/>
    <w:next w:val="Normal"/>
    <w:uiPriority w:val="99"/>
    <w:rsid w:val="00EA6069"/>
    <w:pPr>
      <w:autoSpaceDE w:val="0"/>
      <w:autoSpaceDN w:val="0"/>
      <w:adjustRightInd w:val="0"/>
      <w:spacing w:after="0" w:line="301" w:lineRule="atLeast"/>
    </w:pPr>
    <w:rPr>
      <w:rFonts w:ascii="Myriad Pro Light" w:hAnsi="Myriad Pro Light"/>
      <w:sz w:val="24"/>
      <w:szCs w:val="24"/>
    </w:rPr>
  </w:style>
  <w:style w:type="character" w:customStyle="1" w:styleId="A15">
    <w:name w:val="A15"/>
    <w:uiPriority w:val="99"/>
    <w:rsid w:val="00EA6069"/>
    <w:rPr>
      <w:rFonts w:ascii="Myriad Pro" w:hAnsi="Myriad Pro" w:cs="Myriad Pro"/>
      <w:b/>
      <w:bCs/>
      <w:color w:val="000000"/>
      <w:sz w:val="36"/>
      <w:szCs w:val="36"/>
    </w:rPr>
  </w:style>
  <w:style w:type="paragraph" w:customStyle="1" w:styleId="Pa4">
    <w:name w:val="Pa4"/>
    <w:basedOn w:val="Normal"/>
    <w:next w:val="Normal"/>
    <w:uiPriority w:val="99"/>
    <w:rsid w:val="00EA6069"/>
    <w:pPr>
      <w:autoSpaceDE w:val="0"/>
      <w:autoSpaceDN w:val="0"/>
      <w:adjustRightInd w:val="0"/>
      <w:spacing w:after="0" w:line="221" w:lineRule="atLeast"/>
    </w:pPr>
    <w:rPr>
      <w:rFonts w:ascii="Myriad Pro Light" w:hAnsi="Myriad Pro Light"/>
      <w:sz w:val="24"/>
      <w:szCs w:val="24"/>
    </w:rPr>
  </w:style>
  <w:style w:type="character" w:customStyle="1" w:styleId="A14">
    <w:name w:val="A14"/>
    <w:uiPriority w:val="99"/>
    <w:rsid w:val="00EA6069"/>
    <w:rPr>
      <w:rFonts w:ascii="Arial" w:hAnsi="Arial" w:cs="Arial"/>
      <w:i/>
      <w:iCs/>
      <w:color w:val="000000"/>
      <w:sz w:val="26"/>
      <w:szCs w:val="26"/>
    </w:rPr>
  </w:style>
  <w:style w:type="character" w:customStyle="1" w:styleId="A13">
    <w:name w:val="A13"/>
    <w:uiPriority w:val="99"/>
    <w:rsid w:val="00EA6069"/>
    <w:rPr>
      <w:rFonts w:ascii="Arial" w:hAnsi="Arial" w:cs="Arial"/>
      <w:color w:val="000000"/>
      <w:sz w:val="23"/>
      <w:szCs w:val="23"/>
    </w:rPr>
  </w:style>
  <w:style w:type="character" w:customStyle="1" w:styleId="A16">
    <w:name w:val="A16"/>
    <w:uiPriority w:val="99"/>
    <w:rsid w:val="00EA6069"/>
    <w:rPr>
      <w:rFonts w:ascii="Myriad Pro" w:hAnsi="Myriad Pro" w:cs="Myriad Pro"/>
      <w:b/>
      <w:bCs/>
      <w:color w:val="00000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860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Tere Lemes</cp:lastModifiedBy>
  <cp:revision>9</cp:revision>
  <dcterms:created xsi:type="dcterms:W3CDTF">2017-08-25T20:57:00Z</dcterms:created>
  <dcterms:modified xsi:type="dcterms:W3CDTF">2017-09-04T23:47:00Z</dcterms:modified>
</cp:coreProperties>
</file>