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DF" w:rsidRPr="00C27EC7" w:rsidRDefault="00C27EC7" w:rsidP="00C27EC7">
      <w:pPr>
        <w:jc w:val="center"/>
        <w:rPr>
          <w:rStyle w:val="A28"/>
          <w:rFonts w:ascii="Arial" w:hAnsi="Arial" w:cs="Arial"/>
          <w:color w:val="002060"/>
          <w:sz w:val="36"/>
          <w:szCs w:val="36"/>
        </w:rPr>
      </w:pPr>
      <w:r w:rsidRPr="00C27EC7">
        <w:rPr>
          <w:rStyle w:val="A28"/>
          <w:rFonts w:ascii="Arial" w:hAnsi="Arial" w:cs="Arial"/>
          <w:color w:val="002060"/>
          <w:sz w:val="36"/>
          <w:szCs w:val="36"/>
        </w:rPr>
        <w:t>“PERO NO TENGO TIEMPO”</w:t>
      </w:r>
    </w:p>
    <w:p w:rsidR="00C27EC7" w:rsidRPr="00C27EC7" w:rsidRDefault="00C27EC7" w:rsidP="00C27EC7">
      <w:pPr>
        <w:pStyle w:val="Pa1"/>
        <w:rPr>
          <w:color w:val="000000"/>
          <w:sz w:val="26"/>
          <w:szCs w:val="26"/>
        </w:rPr>
      </w:pPr>
      <w:r w:rsidRPr="00C27EC7">
        <w:rPr>
          <w:color w:val="000000"/>
          <w:sz w:val="26"/>
          <w:szCs w:val="26"/>
        </w:rPr>
        <w:t xml:space="preserve">Muchas veces podemos encontrarnos con cristianos que aseguran no tener suficiente tiempo para leer la Palabra. “Me gustaría hacerlo todos los días, ¡pero es que no tengo tiempo!”, “entre los niños, la casa y mi esposo, ya casi no me queda tiempo para hacer mi devocional”. Si tú estás pasando por algo parecido, hay algunas cosas que debes tener en cuenta. </w:t>
      </w:r>
    </w:p>
    <w:p w:rsidR="00C27EC7" w:rsidRPr="00C27EC7" w:rsidRDefault="00C27EC7" w:rsidP="00C27EC7">
      <w:pPr>
        <w:pStyle w:val="Pa1"/>
        <w:rPr>
          <w:color w:val="000000"/>
          <w:sz w:val="26"/>
          <w:szCs w:val="26"/>
        </w:rPr>
      </w:pPr>
      <w:r w:rsidRPr="00C27EC7">
        <w:rPr>
          <w:color w:val="000000"/>
          <w:sz w:val="26"/>
          <w:szCs w:val="26"/>
        </w:rPr>
        <w:t xml:space="preserve">“Cuando ‘no hay tiempo’ es cuando más debemos aferrarnos a la Palabra. Si nos encontramos en esa situación de ‘no tener tiempo para leer la Biblia’ lo primero que debemos hacer es tener una pausa y evaluar si nuestras prioridades están distorsionadas”, dice Vivian Ochoa. Lo cierto es que Dios hizo el día con 24 horas y eso nunca va a cambiar, lo que debe cambiar es nuestra manera de administrarlo. </w:t>
      </w:r>
    </w:p>
    <w:p w:rsidR="00C27EC7" w:rsidRDefault="00C27EC7" w:rsidP="00C27EC7">
      <w:pPr>
        <w:pStyle w:val="Pa1"/>
        <w:rPr>
          <w:color w:val="000000"/>
          <w:sz w:val="26"/>
          <w:szCs w:val="26"/>
        </w:rPr>
      </w:pPr>
      <w:r w:rsidRPr="00C27EC7">
        <w:rPr>
          <w:color w:val="000000"/>
          <w:sz w:val="26"/>
          <w:szCs w:val="26"/>
        </w:rPr>
        <w:t xml:space="preserve">“La Palabra de Dios es alimento para el espíritu y así como en lo natural tomamos tiempo para alimentar el cuerpo, en lo espiritual debemos tomar tiempo para alimentar el espíritu”, dice Miguel, quien sirve al Oeste de China. Si entendemos la importancia de pasar un tiempo a diario con Dios, podremos ordenar nuestras prioridades de la manera correcta y a pesar de estar a mil por hora, seremos capaces de detenernos un momento y descubrir lo que nuestro Padre tiene para nosotros ese día. </w:t>
      </w:r>
    </w:p>
    <w:p w:rsidR="00C27EC7" w:rsidRDefault="00C27EC7" w:rsidP="00C27EC7"/>
    <w:p w:rsidR="00C27EC7" w:rsidRPr="00C27EC7" w:rsidRDefault="00C27EC7" w:rsidP="00C27EC7"/>
    <w:p w:rsidR="00C27EC7" w:rsidRDefault="00C27EC7" w:rsidP="00C27EC7">
      <w:r>
        <w:rPr>
          <w:noProof/>
          <w:lang w:eastAsia="es-ES"/>
        </w:rPr>
        <w:drawing>
          <wp:inline distT="0" distB="0" distL="0" distR="0">
            <wp:extent cx="5400040" cy="36022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602267"/>
                    </a:xfrm>
                    <a:prstGeom prst="rect">
                      <a:avLst/>
                    </a:prstGeom>
                    <a:noFill/>
                    <a:ln>
                      <a:noFill/>
                    </a:ln>
                  </pic:spPr>
                </pic:pic>
              </a:graphicData>
            </a:graphic>
          </wp:inline>
        </w:drawing>
      </w:r>
    </w:p>
    <w:p w:rsidR="00C27EC7" w:rsidRPr="00C27EC7" w:rsidRDefault="00C27EC7" w:rsidP="00C27EC7"/>
    <w:p w:rsidR="00C27EC7" w:rsidRDefault="00C27EC7" w:rsidP="00C27EC7">
      <w:pPr>
        <w:autoSpaceDE w:val="0"/>
        <w:autoSpaceDN w:val="0"/>
        <w:adjustRightInd w:val="0"/>
        <w:spacing w:after="0" w:line="521" w:lineRule="atLeast"/>
        <w:rPr>
          <w:rFonts w:ascii="Arial" w:hAnsi="Arial" w:cs="Arial"/>
          <w:b/>
          <w:bCs/>
          <w:color w:val="000000"/>
          <w:sz w:val="26"/>
          <w:szCs w:val="26"/>
        </w:rPr>
      </w:pPr>
      <w:r w:rsidRPr="00C27EC7">
        <w:rPr>
          <w:rFonts w:ascii="Arial" w:hAnsi="Arial" w:cs="Arial"/>
          <w:b/>
          <w:bCs/>
          <w:color w:val="000000"/>
          <w:sz w:val="26"/>
          <w:szCs w:val="26"/>
        </w:rPr>
        <w:lastRenderedPageBreak/>
        <w:t xml:space="preserve">TODOS TIENEN 168 HORAS </w:t>
      </w:r>
    </w:p>
    <w:p w:rsidR="00C27EC7" w:rsidRPr="00C27EC7" w:rsidRDefault="00C27EC7" w:rsidP="00C27EC7">
      <w:pPr>
        <w:autoSpaceDE w:val="0"/>
        <w:autoSpaceDN w:val="0"/>
        <w:adjustRightInd w:val="0"/>
        <w:spacing w:after="0" w:line="521" w:lineRule="atLeast"/>
        <w:rPr>
          <w:rFonts w:ascii="Arial" w:hAnsi="Arial" w:cs="Arial"/>
          <w:b/>
          <w:bCs/>
          <w:color w:val="000000"/>
          <w:sz w:val="26"/>
          <w:szCs w:val="26"/>
        </w:rPr>
      </w:pPr>
    </w:p>
    <w:p w:rsidR="00C27EC7" w:rsidRDefault="00C27EC7" w:rsidP="00C27EC7">
      <w:pPr>
        <w:autoSpaceDE w:val="0"/>
        <w:autoSpaceDN w:val="0"/>
        <w:adjustRightInd w:val="0"/>
        <w:spacing w:after="0" w:line="241" w:lineRule="atLeast"/>
        <w:ind w:firstLine="160"/>
        <w:rPr>
          <w:rFonts w:ascii="Arial" w:hAnsi="Arial" w:cs="Arial"/>
          <w:color w:val="000000"/>
          <w:sz w:val="26"/>
          <w:szCs w:val="26"/>
        </w:rPr>
      </w:pPr>
      <w:r w:rsidRPr="00C27EC7">
        <w:rPr>
          <w:rFonts w:ascii="Arial" w:hAnsi="Arial" w:cs="Arial"/>
          <w:color w:val="000000"/>
          <w:sz w:val="26"/>
          <w:szCs w:val="26"/>
        </w:rPr>
        <w:t>Todas las personas que viven en este planeta tienen exactamente la misma cantidad de tiempo cada semana: 168 horas. Y usted le dedicará algunas horas a cosas que cree que son importantes. Si no tiene tiempo para todas las cosas, entonces debe apartar tiempo para las cosas que en verdad le importan. No es asunto de tiempo, sino de prioridades. ¿Qué es lo verdaderamente importante para usted?</w:t>
      </w:r>
    </w:p>
    <w:p w:rsidR="00C27EC7" w:rsidRPr="00C27EC7" w:rsidRDefault="00C27EC7" w:rsidP="00C27EC7">
      <w:pPr>
        <w:autoSpaceDE w:val="0"/>
        <w:autoSpaceDN w:val="0"/>
        <w:adjustRightInd w:val="0"/>
        <w:spacing w:after="0" w:line="241" w:lineRule="atLeast"/>
        <w:ind w:firstLine="160"/>
        <w:rPr>
          <w:rFonts w:ascii="Arial" w:hAnsi="Arial" w:cs="Arial"/>
          <w:color w:val="000000"/>
          <w:sz w:val="26"/>
          <w:szCs w:val="26"/>
        </w:rPr>
      </w:pPr>
    </w:p>
    <w:p w:rsidR="00C27EC7" w:rsidRPr="00C27EC7" w:rsidRDefault="00C27EC7" w:rsidP="00C27EC7">
      <w:pPr>
        <w:rPr>
          <w:rFonts w:ascii="Arial" w:hAnsi="Arial" w:cs="Arial"/>
          <w:bCs/>
          <w:i/>
          <w:iCs/>
          <w:color w:val="000000"/>
        </w:rPr>
      </w:pPr>
      <w:r w:rsidRPr="00C27EC7">
        <w:rPr>
          <w:rFonts w:ascii="Arial" w:hAnsi="Arial" w:cs="Arial"/>
          <w:bCs/>
          <w:i/>
          <w:iCs/>
          <w:color w:val="000000"/>
        </w:rPr>
        <w:t>Extraído del libro Métodos de estudio bíblico personal de Rick Warren, pastor y escritor estadounidense</w:t>
      </w:r>
    </w:p>
    <w:p w:rsidR="00C27EC7" w:rsidRDefault="00C27EC7" w:rsidP="00C27EC7">
      <w:pPr>
        <w:autoSpaceDE w:val="0"/>
        <w:autoSpaceDN w:val="0"/>
        <w:adjustRightInd w:val="0"/>
        <w:spacing w:after="0" w:line="521" w:lineRule="atLeast"/>
        <w:rPr>
          <w:rFonts w:ascii="Arial" w:hAnsi="Arial" w:cs="Arial"/>
          <w:b/>
          <w:bCs/>
          <w:color w:val="000000"/>
          <w:sz w:val="26"/>
          <w:szCs w:val="26"/>
        </w:rPr>
      </w:pPr>
      <w:r w:rsidRPr="00C27EC7">
        <w:rPr>
          <w:rFonts w:ascii="Arial" w:hAnsi="Arial" w:cs="Arial"/>
          <w:b/>
          <w:bCs/>
          <w:color w:val="000000"/>
          <w:sz w:val="26"/>
          <w:szCs w:val="26"/>
        </w:rPr>
        <w:t xml:space="preserve">BUSCA FORMAS CREATIVAS DE PASAR TIEMPO CON DIOS </w:t>
      </w:r>
    </w:p>
    <w:p w:rsidR="00C27EC7" w:rsidRPr="00C27EC7" w:rsidRDefault="00C27EC7" w:rsidP="00C27EC7">
      <w:pPr>
        <w:autoSpaceDE w:val="0"/>
        <w:autoSpaceDN w:val="0"/>
        <w:adjustRightInd w:val="0"/>
        <w:spacing w:after="0" w:line="521" w:lineRule="atLeast"/>
        <w:rPr>
          <w:rFonts w:ascii="Arial" w:hAnsi="Arial" w:cs="Arial"/>
          <w:b/>
          <w:color w:val="000000"/>
          <w:sz w:val="26"/>
          <w:szCs w:val="26"/>
        </w:rPr>
      </w:pPr>
    </w:p>
    <w:p w:rsidR="00C27EC7" w:rsidRPr="00C27EC7" w:rsidRDefault="00C27EC7" w:rsidP="00C27EC7">
      <w:pPr>
        <w:autoSpaceDE w:val="0"/>
        <w:autoSpaceDN w:val="0"/>
        <w:adjustRightInd w:val="0"/>
        <w:spacing w:after="0" w:line="241" w:lineRule="atLeast"/>
        <w:rPr>
          <w:rFonts w:ascii="Arial" w:hAnsi="Arial" w:cs="Arial"/>
          <w:color w:val="000000"/>
          <w:sz w:val="26"/>
          <w:szCs w:val="26"/>
        </w:rPr>
      </w:pPr>
      <w:r w:rsidRPr="00C27EC7">
        <w:rPr>
          <w:rFonts w:ascii="Arial" w:hAnsi="Arial" w:cs="Arial"/>
          <w:color w:val="000000"/>
          <w:sz w:val="26"/>
          <w:szCs w:val="26"/>
        </w:rPr>
        <w:t xml:space="preserve">Cuando ‘no hay tiempo’ es importante buscar formas creativas de conectarse con Dios. Algunos encuentran útil escuchar un audio-Biblia cuando están caminando para el trabajo. Otros se aseguran de incluir su cita con Dios entre sus compromisos ejecutivos, viendo su tiempo con Dios como parte de sus responsabilidades. </w:t>
      </w:r>
    </w:p>
    <w:p w:rsidR="00C27EC7" w:rsidRPr="00C27EC7" w:rsidRDefault="00C27EC7" w:rsidP="00C27EC7">
      <w:pPr>
        <w:autoSpaceDE w:val="0"/>
        <w:autoSpaceDN w:val="0"/>
        <w:adjustRightInd w:val="0"/>
        <w:spacing w:after="0" w:line="241" w:lineRule="atLeast"/>
        <w:rPr>
          <w:rFonts w:ascii="Arial" w:hAnsi="Arial" w:cs="Arial"/>
          <w:color w:val="000000"/>
          <w:sz w:val="26"/>
          <w:szCs w:val="26"/>
        </w:rPr>
      </w:pPr>
      <w:r w:rsidRPr="00C27EC7">
        <w:rPr>
          <w:rFonts w:ascii="Arial" w:hAnsi="Arial" w:cs="Arial"/>
          <w:color w:val="000000"/>
          <w:sz w:val="26"/>
          <w:szCs w:val="26"/>
        </w:rPr>
        <w:t xml:space="preserve">He escuchado de madres de niños pequeños que se meten al baño para tener su tiempo con Dios y otras que programan el tiempo de siesta de sus niños para tener ese tiempo. </w:t>
      </w:r>
    </w:p>
    <w:p w:rsidR="00C27EC7" w:rsidRDefault="00C27EC7" w:rsidP="00C27EC7">
      <w:pPr>
        <w:autoSpaceDE w:val="0"/>
        <w:autoSpaceDN w:val="0"/>
        <w:adjustRightInd w:val="0"/>
        <w:spacing w:after="0" w:line="241" w:lineRule="atLeast"/>
        <w:rPr>
          <w:rFonts w:ascii="Arial" w:hAnsi="Arial" w:cs="Arial"/>
          <w:color w:val="000000"/>
          <w:sz w:val="26"/>
          <w:szCs w:val="26"/>
        </w:rPr>
      </w:pPr>
      <w:r w:rsidRPr="00C27EC7">
        <w:rPr>
          <w:rFonts w:ascii="Arial" w:hAnsi="Arial" w:cs="Arial"/>
          <w:color w:val="000000"/>
          <w:sz w:val="26"/>
          <w:szCs w:val="26"/>
        </w:rPr>
        <w:t xml:space="preserve">Algunas invierten económicamente en una niñera (o un asistente, en el caso de un ejecutivo) para proteger su tiempo con Dios. Otros separan varios tiempos de cinco minutos a través del día para enfocarse en Cristo. Y otros se aseguran de tener al menos un tiempo extendido con Dios a la semana en un lugar apartado. </w:t>
      </w:r>
    </w:p>
    <w:p w:rsidR="00C27EC7" w:rsidRPr="00C27EC7" w:rsidRDefault="00C27EC7" w:rsidP="00C27EC7">
      <w:pPr>
        <w:autoSpaceDE w:val="0"/>
        <w:autoSpaceDN w:val="0"/>
        <w:adjustRightInd w:val="0"/>
        <w:spacing w:after="0" w:line="241" w:lineRule="atLeast"/>
        <w:rPr>
          <w:rFonts w:ascii="Arial" w:hAnsi="Arial" w:cs="Arial"/>
          <w:color w:val="000000"/>
          <w:sz w:val="26"/>
          <w:szCs w:val="26"/>
        </w:rPr>
      </w:pPr>
    </w:p>
    <w:p w:rsidR="00C27EC7" w:rsidRPr="00C27EC7" w:rsidRDefault="00C27EC7" w:rsidP="00C27EC7">
      <w:pPr>
        <w:jc w:val="right"/>
        <w:rPr>
          <w:rFonts w:ascii="Arial" w:hAnsi="Arial" w:cs="Arial"/>
          <w:bCs/>
          <w:i/>
          <w:iCs/>
          <w:color w:val="000000"/>
        </w:rPr>
      </w:pPr>
      <w:r w:rsidRPr="00C27EC7">
        <w:rPr>
          <w:rFonts w:ascii="Arial" w:hAnsi="Arial" w:cs="Arial"/>
          <w:bCs/>
          <w:i/>
          <w:iCs/>
          <w:color w:val="000000"/>
        </w:rPr>
        <w:t xml:space="preserve">Por </w:t>
      </w:r>
      <w:bookmarkStart w:id="0" w:name="_GoBack"/>
      <w:r w:rsidRPr="00C27EC7">
        <w:rPr>
          <w:rFonts w:ascii="Arial" w:hAnsi="Arial" w:cs="Arial"/>
          <w:bCs/>
          <w:i/>
          <w:iCs/>
          <w:color w:val="000000"/>
        </w:rPr>
        <w:t>Vivian Ochoa</w:t>
      </w:r>
      <w:bookmarkEnd w:id="0"/>
      <w:r w:rsidRPr="00C27EC7">
        <w:rPr>
          <w:rFonts w:ascii="Arial" w:hAnsi="Arial" w:cs="Arial"/>
          <w:bCs/>
          <w:i/>
          <w:iCs/>
          <w:color w:val="000000"/>
        </w:rPr>
        <w:t>, entrenadora y consejera sirviendo en África</w:t>
      </w:r>
    </w:p>
    <w:p w:rsidR="00C27EC7" w:rsidRPr="00C27EC7" w:rsidRDefault="00C27EC7" w:rsidP="00C27EC7">
      <w:pPr>
        <w:rPr>
          <w:rFonts w:ascii="Arial" w:hAnsi="Arial" w:cs="Arial"/>
          <w:bCs/>
          <w:i/>
          <w:iCs/>
          <w:color w:val="000000"/>
          <w:sz w:val="26"/>
          <w:szCs w:val="26"/>
        </w:rPr>
      </w:pPr>
    </w:p>
    <w:p w:rsidR="00C27EC7" w:rsidRPr="00C27EC7" w:rsidRDefault="00C27EC7" w:rsidP="00C27EC7">
      <w:pPr>
        <w:rPr>
          <w:rFonts w:ascii="Arial" w:hAnsi="Arial" w:cs="Arial"/>
          <w:bCs/>
          <w:i/>
          <w:iCs/>
          <w:color w:val="000000"/>
          <w:sz w:val="26"/>
          <w:szCs w:val="26"/>
        </w:rPr>
      </w:pPr>
      <w:r w:rsidRPr="00C27EC7">
        <w:rPr>
          <w:rFonts w:ascii="Arial" w:hAnsi="Arial" w:cs="Arial"/>
          <w:bCs/>
          <w:i/>
          <w:iCs/>
          <w:color w:val="000000"/>
          <w:sz w:val="26"/>
          <w:szCs w:val="26"/>
        </w:rPr>
        <w:t xml:space="preserve">Para Reflexionar </w:t>
      </w:r>
    </w:p>
    <w:p w:rsidR="00C27EC7" w:rsidRPr="00C27EC7" w:rsidRDefault="00C27EC7" w:rsidP="00C27EC7">
      <w:pPr>
        <w:autoSpaceDE w:val="0"/>
        <w:autoSpaceDN w:val="0"/>
        <w:adjustRightInd w:val="0"/>
        <w:spacing w:after="0" w:line="521" w:lineRule="atLeast"/>
        <w:rPr>
          <w:rFonts w:ascii="Arial" w:hAnsi="Arial" w:cs="Arial"/>
          <w:color w:val="000000"/>
          <w:sz w:val="26"/>
          <w:szCs w:val="26"/>
        </w:rPr>
      </w:pPr>
      <w:r w:rsidRPr="00C27EC7">
        <w:rPr>
          <w:rFonts w:ascii="Arial" w:hAnsi="Arial" w:cs="Arial"/>
          <w:bCs/>
          <w:color w:val="000000"/>
          <w:sz w:val="26"/>
          <w:szCs w:val="26"/>
        </w:rPr>
        <w:t xml:space="preserve">Reto VAMOS: </w:t>
      </w:r>
    </w:p>
    <w:p w:rsidR="00C27EC7" w:rsidRPr="00C27EC7" w:rsidRDefault="00C27EC7" w:rsidP="00C27EC7">
      <w:pPr>
        <w:rPr>
          <w:rFonts w:ascii="Arial" w:hAnsi="Arial" w:cs="Arial"/>
          <w:sz w:val="26"/>
          <w:szCs w:val="26"/>
        </w:rPr>
      </w:pPr>
      <w:r w:rsidRPr="00C27EC7">
        <w:rPr>
          <w:rFonts w:ascii="Arial" w:hAnsi="Arial" w:cs="Arial"/>
          <w:bCs/>
          <w:i/>
          <w:iCs/>
          <w:color w:val="000000"/>
          <w:sz w:val="26"/>
          <w:szCs w:val="26"/>
        </w:rPr>
        <w:t>Si te cuesta encontrar un tiempo a diario para estar a solas con Dios, una buena estrategia es establecer un horario. Anota tus actividades del día y, de acuerdo a cómo están organizadas, separa un tiempo especial sólo para Dios y para ti. Anótalo o utiliza tu celular para poner alarmas, ¡todo es útil!</w:t>
      </w:r>
    </w:p>
    <w:p w:rsidR="00C27EC7" w:rsidRDefault="00C27EC7" w:rsidP="00C27EC7">
      <w:pPr>
        <w:pStyle w:val="Pa1"/>
        <w:pageBreakBefore/>
        <w:rPr>
          <w:rFonts w:ascii="AdLib BT" w:hAnsi="AdLib BT" w:cs="AdLib BT"/>
          <w:color w:val="000000"/>
          <w:sz w:val="23"/>
          <w:szCs w:val="23"/>
        </w:rPr>
      </w:pPr>
      <w:r>
        <w:rPr>
          <w:rFonts w:ascii="AdLib BT" w:hAnsi="AdLib BT" w:cs="AdLib BT"/>
          <w:color w:val="000000"/>
          <w:sz w:val="23"/>
          <w:szCs w:val="23"/>
        </w:rPr>
        <w:lastRenderedPageBreak/>
        <w:t xml:space="preserve">¡Ahora nos toca a nosotros! </w:t>
      </w:r>
    </w:p>
    <w:p w:rsidR="00C27EC7" w:rsidRDefault="00C27EC7" w:rsidP="00C27EC7">
      <w:pPr>
        <w:pStyle w:val="Pa4"/>
        <w:jc w:val="center"/>
        <w:rPr>
          <w:rFonts w:ascii="Myriad Pro" w:hAnsi="Myriad Pro" w:cs="Myriad Pro"/>
          <w:color w:val="000000"/>
          <w:sz w:val="100"/>
          <w:szCs w:val="100"/>
        </w:rPr>
      </w:pPr>
      <w:r>
        <w:rPr>
          <w:rStyle w:val="A29"/>
        </w:rPr>
        <w:t>¿</w:t>
      </w:r>
    </w:p>
    <w:p w:rsidR="00C27EC7" w:rsidRDefault="00C27EC7" w:rsidP="00C27EC7">
      <w:pPr>
        <w:pStyle w:val="Pa4"/>
        <w:jc w:val="center"/>
        <w:rPr>
          <w:rFonts w:ascii="Myriad Pro" w:hAnsi="Myriad Pro" w:cs="Myriad Pro"/>
          <w:color w:val="000000"/>
          <w:sz w:val="52"/>
          <w:szCs w:val="52"/>
        </w:rPr>
      </w:pPr>
      <w:r>
        <w:rPr>
          <w:rFonts w:ascii="Myriad Pro" w:hAnsi="Myriad Pro" w:cs="Myriad Pro"/>
          <w:b/>
          <w:bCs/>
          <w:color w:val="000000"/>
          <w:sz w:val="52"/>
          <w:szCs w:val="52"/>
        </w:rPr>
        <w:t xml:space="preserve">Una oveja en otro contexto social </w:t>
      </w:r>
    </w:p>
    <w:p w:rsidR="00C27EC7" w:rsidRDefault="00C27EC7" w:rsidP="00C27EC7">
      <w:pPr>
        <w:pStyle w:val="Pa1"/>
        <w:ind w:firstLine="160"/>
        <w:rPr>
          <w:color w:val="000000"/>
          <w:sz w:val="23"/>
          <w:szCs w:val="23"/>
        </w:rPr>
      </w:pPr>
      <w:r>
        <w:rPr>
          <w:color w:val="000000"/>
          <w:sz w:val="23"/>
          <w:szCs w:val="23"/>
        </w:rPr>
        <w:t xml:space="preserve">“La lucha es constante, tengo que luchar aún en mi propio contexto para buscar al Señor, un misionero es solamente una oveja en otro contexto social y cultural. Me gusta siempre estar muy ocupado con muchas cosas y muchas veces las cosas ‘buenas’ son enemigas de la mejor de todas las cosas, estar delante del Señor.” </w:t>
      </w:r>
    </w:p>
    <w:p w:rsidR="00C27EC7" w:rsidRDefault="00C27EC7" w:rsidP="00C27EC7">
      <w:pPr>
        <w:pStyle w:val="Pa7"/>
        <w:jc w:val="center"/>
        <w:rPr>
          <w:rFonts w:ascii="Myriad Pro Light" w:hAnsi="Myriad Pro Light" w:cs="Myriad Pro Light"/>
          <w:color w:val="000000"/>
          <w:sz w:val="23"/>
          <w:szCs w:val="23"/>
        </w:rPr>
      </w:pPr>
      <w:proofErr w:type="spellStart"/>
      <w:r>
        <w:rPr>
          <w:rFonts w:ascii="Myriad Pro Light" w:hAnsi="Myriad Pro Light" w:cs="Myriad Pro Light"/>
          <w:b/>
          <w:bCs/>
          <w:i/>
          <w:iCs/>
          <w:color w:val="000000"/>
          <w:sz w:val="23"/>
          <w:szCs w:val="23"/>
        </w:rPr>
        <w:t>Maynor</w:t>
      </w:r>
      <w:proofErr w:type="spellEnd"/>
      <w:r>
        <w:rPr>
          <w:rFonts w:ascii="Myriad Pro Light" w:hAnsi="Myriad Pro Light" w:cs="Myriad Pro Light"/>
          <w:b/>
          <w:bCs/>
          <w:i/>
          <w:iCs/>
          <w:color w:val="000000"/>
          <w:sz w:val="23"/>
          <w:szCs w:val="23"/>
        </w:rPr>
        <w:t xml:space="preserve"> Mora, </w:t>
      </w:r>
    </w:p>
    <w:p w:rsidR="00C27EC7" w:rsidRDefault="00C27EC7" w:rsidP="00C27EC7">
      <w:proofErr w:type="gramStart"/>
      <w:r>
        <w:rPr>
          <w:rFonts w:ascii="Myriad Pro Light" w:hAnsi="Myriad Pro Light" w:cs="Myriad Pro Light"/>
          <w:b/>
          <w:bCs/>
          <w:i/>
          <w:iCs/>
          <w:color w:val="000000"/>
          <w:sz w:val="23"/>
          <w:szCs w:val="23"/>
        </w:rPr>
        <w:t>sirve</w:t>
      </w:r>
      <w:proofErr w:type="gramEnd"/>
      <w:r>
        <w:rPr>
          <w:rFonts w:ascii="Myriad Pro Light" w:hAnsi="Myriad Pro Light" w:cs="Myriad Pro Light"/>
          <w:b/>
          <w:bCs/>
          <w:i/>
          <w:iCs/>
          <w:color w:val="000000"/>
          <w:sz w:val="23"/>
          <w:szCs w:val="23"/>
        </w:rPr>
        <w:t xml:space="preserve"> en Guinea Ecuatorial</w:t>
      </w:r>
    </w:p>
    <w:sectPr w:rsidR="00C27EC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AlphaFridgeMagnets">
    <w:altName w:val="AlphaFridgeMagnets "/>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Lib BT">
    <w:altName w:val="AdLib BT"/>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EC7"/>
    <w:rsid w:val="002B14DF"/>
    <w:rsid w:val="00C27E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28">
    <w:name w:val="A28"/>
    <w:uiPriority w:val="99"/>
    <w:rsid w:val="00C27EC7"/>
    <w:rPr>
      <w:rFonts w:cs="Myriad Pro"/>
      <w:b/>
      <w:bCs/>
      <w:color w:val="000000"/>
      <w:sz w:val="96"/>
      <w:szCs w:val="96"/>
    </w:rPr>
  </w:style>
  <w:style w:type="paragraph" w:customStyle="1" w:styleId="Pa1">
    <w:name w:val="Pa1"/>
    <w:basedOn w:val="Normal"/>
    <w:next w:val="Normal"/>
    <w:uiPriority w:val="99"/>
    <w:rsid w:val="00C27EC7"/>
    <w:pPr>
      <w:autoSpaceDE w:val="0"/>
      <w:autoSpaceDN w:val="0"/>
      <w:adjustRightInd w:val="0"/>
      <w:spacing w:after="0" w:line="241" w:lineRule="atLeast"/>
    </w:pPr>
    <w:rPr>
      <w:rFonts w:ascii="Arial" w:hAnsi="Arial" w:cs="Arial"/>
      <w:sz w:val="24"/>
      <w:szCs w:val="24"/>
    </w:rPr>
  </w:style>
  <w:style w:type="paragraph" w:customStyle="1" w:styleId="Pa6">
    <w:name w:val="Pa6"/>
    <w:basedOn w:val="Normal"/>
    <w:next w:val="Normal"/>
    <w:uiPriority w:val="99"/>
    <w:rsid w:val="00C27EC7"/>
    <w:pPr>
      <w:autoSpaceDE w:val="0"/>
      <w:autoSpaceDN w:val="0"/>
      <w:adjustRightInd w:val="0"/>
      <w:spacing w:after="0" w:line="281" w:lineRule="atLeast"/>
    </w:pPr>
    <w:rPr>
      <w:rFonts w:ascii="Arial" w:hAnsi="Arial" w:cs="Arial"/>
      <w:sz w:val="24"/>
      <w:szCs w:val="24"/>
    </w:rPr>
  </w:style>
  <w:style w:type="character" w:customStyle="1" w:styleId="A3">
    <w:name w:val="A3"/>
    <w:uiPriority w:val="99"/>
    <w:rsid w:val="00C27EC7"/>
    <w:rPr>
      <w:rFonts w:ascii="AlphaFridgeMagnets" w:hAnsi="AlphaFridgeMagnets" w:cs="AlphaFridgeMagnets"/>
      <w:color w:val="000000"/>
    </w:rPr>
  </w:style>
  <w:style w:type="paragraph" w:customStyle="1" w:styleId="Pa4">
    <w:name w:val="Pa4"/>
    <w:basedOn w:val="Normal"/>
    <w:next w:val="Normal"/>
    <w:uiPriority w:val="99"/>
    <w:rsid w:val="00C27EC7"/>
    <w:pPr>
      <w:autoSpaceDE w:val="0"/>
      <w:autoSpaceDN w:val="0"/>
      <w:adjustRightInd w:val="0"/>
      <w:spacing w:after="0" w:line="521" w:lineRule="atLeast"/>
    </w:pPr>
    <w:rPr>
      <w:rFonts w:ascii="Arial" w:hAnsi="Arial" w:cs="Arial"/>
      <w:sz w:val="24"/>
      <w:szCs w:val="24"/>
    </w:rPr>
  </w:style>
  <w:style w:type="character" w:customStyle="1" w:styleId="A29">
    <w:name w:val="A29"/>
    <w:uiPriority w:val="99"/>
    <w:rsid w:val="00C27EC7"/>
    <w:rPr>
      <w:rFonts w:ascii="Myriad Pro" w:hAnsi="Myriad Pro" w:cs="Myriad Pro"/>
      <w:b/>
      <w:bCs/>
      <w:color w:val="000000"/>
      <w:sz w:val="100"/>
      <w:szCs w:val="100"/>
    </w:rPr>
  </w:style>
  <w:style w:type="paragraph" w:customStyle="1" w:styleId="Pa7">
    <w:name w:val="Pa7"/>
    <w:basedOn w:val="Normal"/>
    <w:next w:val="Normal"/>
    <w:uiPriority w:val="99"/>
    <w:rsid w:val="00C27EC7"/>
    <w:pPr>
      <w:autoSpaceDE w:val="0"/>
      <w:autoSpaceDN w:val="0"/>
      <w:adjustRightInd w:val="0"/>
      <w:spacing w:after="0" w:line="231" w:lineRule="atLeast"/>
    </w:pPr>
    <w:rPr>
      <w:rFonts w:ascii="Arial" w:hAnsi="Arial" w:cs="Arial"/>
      <w:sz w:val="24"/>
      <w:szCs w:val="24"/>
    </w:rPr>
  </w:style>
  <w:style w:type="paragraph" w:styleId="Textodeglobo">
    <w:name w:val="Balloon Text"/>
    <w:basedOn w:val="Normal"/>
    <w:link w:val="TextodegloboCar"/>
    <w:uiPriority w:val="99"/>
    <w:semiHidden/>
    <w:unhideWhenUsed/>
    <w:rsid w:val="00C27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7E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28">
    <w:name w:val="A28"/>
    <w:uiPriority w:val="99"/>
    <w:rsid w:val="00C27EC7"/>
    <w:rPr>
      <w:rFonts w:cs="Myriad Pro"/>
      <w:b/>
      <w:bCs/>
      <w:color w:val="000000"/>
      <w:sz w:val="96"/>
      <w:szCs w:val="96"/>
    </w:rPr>
  </w:style>
  <w:style w:type="paragraph" w:customStyle="1" w:styleId="Pa1">
    <w:name w:val="Pa1"/>
    <w:basedOn w:val="Normal"/>
    <w:next w:val="Normal"/>
    <w:uiPriority w:val="99"/>
    <w:rsid w:val="00C27EC7"/>
    <w:pPr>
      <w:autoSpaceDE w:val="0"/>
      <w:autoSpaceDN w:val="0"/>
      <w:adjustRightInd w:val="0"/>
      <w:spacing w:after="0" w:line="241" w:lineRule="atLeast"/>
    </w:pPr>
    <w:rPr>
      <w:rFonts w:ascii="Arial" w:hAnsi="Arial" w:cs="Arial"/>
      <w:sz w:val="24"/>
      <w:szCs w:val="24"/>
    </w:rPr>
  </w:style>
  <w:style w:type="paragraph" w:customStyle="1" w:styleId="Pa6">
    <w:name w:val="Pa6"/>
    <w:basedOn w:val="Normal"/>
    <w:next w:val="Normal"/>
    <w:uiPriority w:val="99"/>
    <w:rsid w:val="00C27EC7"/>
    <w:pPr>
      <w:autoSpaceDE w:val="0"/>
      <w:autoSpaceDN w:val="0"/>
      <w:adjustRightInd w:val="0"/>
      <w:spacing w:after="0" w:line="281" w:lineRule="atLeast"/>
    </w:pPr>
    <w:rPr>
      <w:rFonts w:ascii="Arial" w:hAnsi="Arial" w:cs="Arial"/>
      <w:sz w:val="24"/>
      <w:szCs w:val="24"/>
    </w:rPr>
  </w:style>
  <w:style w:type="character" w:customStyle="1" w:styleId="A3">
    <w:name w:val="A3"/>
    <w:uiPriority w:val="99"/>
    <w:rsid w:val="00C27EC7"/>
    <w:rPr>
      <w:rFonts w:ascii="AlphaFridgeMagnets" w:hAnsi="AlphaFridgeMagnets" w:cs="AlphaFridgeMagnets"/>
      <w:color w:val="000000"/>
    </w:rPr>
  </w:style>
  <w:style w:type="paragraph" w:customStyle="1" w:styleId="Pa4">
    <w:name w:val="Pa4"/>
    <w:basedOn w:val="Normal"/>
    <w:next w:val="Normal"/>
    <w:uiPriority w:val="99"/>
    <w:rsid w:val="00C27EC7"/>
    <w:pPr>
      <w:autoSpaceDE w:val="0"/>
      <w:autoSpaceDN w:val="0"/>
      <w:adjustRightInd w:val="0"/>
      <w:spacing w:after="0" w:line="521" w:lineRule="atLeast"/>
    </w:pPr>
    <w:rPr>
      <w:rFonts w:ascii="Arial" w:hAnsi="Arial" w:cs="Arial"/>
      <w:sz w:val="24"/>
      <w:szCs w:val="24"/>
    </w:rPr>
  </w:style>
  <w:style w:type="character" w:customStyle="1" w:styleId="A29">
    <w:name w:val="A29"/>
    <w:uiPriority w:val="99"/>
    <w:rsid w:val="00C27EC7"/>
    <w:rPr>
      <w:rFonts w:ascii="Myriad Pro" w:hAnsi="Myriad Pro" w:cs="Myriad Pro"/>
      <w:b/>
      <w:bCs/>
      <w:color w:val="000000"/>
      <w:sz w:val="100"/>
      <w:szCs w:val="100"/>
    </w:rPr>
  </w:style>
  <w:style w:type="paragraph" w:customStyle="1" w:styleId="Pa7">
    <w:name w:val="Pa7"/>
    <w:basedOn w:val="Normal"/>
    <w:next w:val="Normal"/>
    <w:uiPriority w:val="99"/>
    <w:rsid w:val="00C27EC7"/>
    <w:pPr>
      <w:autoSpaceDE w:val="0"/>
      <w:autoSpaceDN w:val="0"/>
      <w:adjustRightInd w:val="0"/>
      <w:spacing w:after="0" w:line="231" w:lineRule="atLeast"/>
    </w:pPr>
    <w:rPr>
      <w:rFonts w:ascii="Arial" w:hAnsi="Arial" w:cs="Arial"/>
      <w:sz w:val="24"/>
      <w:szCs w:val="24"/>
    </w:rPr>
  </w:style>
  <w:style w:type="paragraph" w:styleId="Textodeglobo">
    <w:name w:val="Balloon Text"/>
    <w:basedOn w:val="Normal"/>
    <w:link w:val="TextodegloboCar"/>
    <w:uiPriority w:val="99"/>
    <w:semiHidden/>
    <w:unhideWhenUsed/>
    <w:rsid w:val="00C27E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7E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536</Words>
  <Characters>2949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1</cp:revision>
  <dcterms:created xsi:type="dcterms:W3CDTF">2017-09-14T03:40:00Z</dcterms:created>
  <dcterms:modified xsi:type="dcterms:W3CDTF">2017-09-14T03:52:00Z</dcterms:modified>
</cp:coreProperties>
</file>